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7E5B" w14:textId="0C876D13" w:rsidR="00B35F57" w:rsidRDefault="00A610DB" w:rsidP="000C289E">
      <w:r>
        <w:rPr>
          <w:rFonts w:ascii="ae_AlArabiya" w:hAnsi="ae_AlArabiya" w:cs="Sultan Medium"/>
          <w:noProof/>
          <w:sz w:val="28"/>
          <w:szCs w:val="28"/>
          <w:lang w:eastAsia="fr-FR"/>
        </w:rPr>
        <mc:AlternateContent>
          <mc:Choice Requires="wps">
            <w:drawing>
              <wp:anchor distT="0" distB="0" distL="114300" distR="114300" simplePos="0" relativeHeight="251664384" behindDoc="0" locked="0" layoutInCell="1" allowOverlap="1" wp14:anchorId="42702B99" wp14:editId="49E0C758">
                <wp:simplePos x="0" y="0"/>
                <wp:positionH relativeFrom="column">
                  <wp:posOffset>1569085</wp:posOffset>
                </wp:positionH>
                <wp:positionV relativeFrom="paragraph">
                  <wp:posOffset>8639447</wp:posOffset>
                </wp:positionV>
                <wp:extent cx="1311729" cy="843643"/>
                <wp:effectExtent l="0" t="0" r="3175" b="0"/>
                <wp:wrapNone/>
                <wp:docPr id="387933991" name="Zone de texte 1"/>
                <wp:cNvGraphicFramePr/>
                <a:graphic xmlns:a="http://schemas.openxmlformats.org/drawingml/2006/main">
                  <a:graphicData uri="http://schemas.microsoft.com/office/word/2010/wordprocessingShape">
                    <wps:wsp>
                      <wps:cNvSpPr txBox="1"/>
                      <wps:spPr>
                        <a:xfrm>
                          <a:off x="0" y="0"/>
                          <a:ext cx="1311729" cy="843643"/>
                        </a:xfrm>
                        <a:prstGeom prst="rect">
                          <a:avLst/>
                        </a:prstGeom>
                        <a:solidFill>
                          <a:schemeClr val="lt1"/>
                        </a:solidFill>
                        <a:ln w="6350">
                          <a:noFill/>
                        </a:ln>
                      </wps:spPr>
                      <wps:txbx>
                        <w:txbxContent>
                          <w:p w14:paraId="2C42BF53" w14:textId="00CB9902" w:rsidR="00A610DB" w:rsidRDefault="00A610DB">
                            <w:r w:rsidRPr="00756E4F">
                              <w:rPr>
                                <w:rFonts w:ascii="Arial,Bold" w:cs="Arial,Bold" w:hint="cs"/>
                                <w:b/>
                                <w:bCs/>
                                <w:noProof/>
                                <w:sz w:val="38"/>
                                <w:szCs w:val="38"/>
                                <w:lang w:eastAsia="fr-FR"/>
                              </w:rPr>
                              <w:drawing>
                                <wp:inline distT="0" distB="0" distL="0" distR="0" wp14:anchorId="1DB98984" wp14:editId="6813DF5B">
                                  <wp:extent cx="1122045" cy="744960"/>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2045" cy="744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2702B99" id="_x0000_t202" coordsize="21600,21600" o:spt="202" path="m,l,21600r21600,l21600,xe">
                <v:stroke joinstyle="miter"/>
                <v:path gradientshapeok="t" o:connecttype="rect"/>
              </v:shapetype>
              <v:shape id="Zone de texte 1" o:spid="_x0000_s1026" type="#_x0000_t202" style="position:absolute;margin-left:123.55pt;margin-top:680.25pt;width:103.3pt;height:66.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TvLQIAAFQEAAAOAAAAZHJzL2Uyb0RvYy54bWysVEtv2zAMvg/YfxB0XxwnadoacYosRYYB&#10;QVsgHXpWZCk2IIuapMTOfv0o2Xm022nYRSZF6uPro2cPba3IQVhXgc5pOhhSIjSHotK7nP54XX25&#10;o8R5pgumQIucHoWjD/PPn2aNycQISlCFsARBtMsak9PSe5MlieOlqJkbgBEajRJszTyqdpcUljWI&#10;XqtkNBxOkwZsYSxw4RzePnZGOo/4Ugrun6V0whOVU8zNx9PGcxvOZD5j2c4yU1a8T4P9QxY1qzQG&#10;PUM9Ms/I3lZ/QNUVt+BA+gGHOgEpKy5iDVhNOvxQzaZkRsRasDnOnNvk/h8sfzpszIslvv0KLQ4w&#10;NKQxLnN4Gepppa3DFzMlaMcWHs9tE60nPDwap+nt6J4Sjra7yXg6GQeY5PLaWOe/CahJEHJqcSyx&#10;W+ywdr5zPbmEYA5UVawqpaISqCCWypIDwyEqH3NE8HdeSpMmp9PxzTACawjPO2SlMZdLTUHy7bbt&#10;C91CccT6LXTUcIavKkxyzZx/YRa5gCUjv/0zHlIBBoFeoqQE++tv98EfR4RWShrkVk7dzz2zghL1&#10;XePw7tPJJJAxKpOb2xEq9tqyvbbofb0ErDzFTTI8isHfq9OttFC/4RosQlQ0Mc0xdk79SVz6jvG4&#10;RlwsFtEJ6WeYX+uN4QE6dDqM4LV9Y9b0c/I44Sc4sZBlH8bV+YaXGhZ7D7KKswwN7rra9x2pG9nQ&#10;r1nYjWs9el1+BvPfAAAA//8DAFBLAwQUAAYACAAAACEADDaMpuMAAAANAQAADwAAAGRycy9kb3du&#10;cmV2LnhtbEyPwU7DMAyG70i8Q2QkLmhLt7QrlKYTQsAkbqwDxC1rTFvRJFWTteXtMSc42v+n35/z&#10;7Ww6NuLgW2clrJYRMLSV062tJRzKx8U1MB+U1apzFiV8o4dtcX6Wq0y7yb7guA81oxLrMyWhCaHP&#10;OPdVg0b5pevRUvbpBqMCjUPN9aAmKjcdX0fRhhvVWrrQqB7vG6y+9icj4eOqfn/289PrJBLRP+zG&#10;Mn3TpZSXF/PdLbCAc/iD4Vef1KEgp6M7We1ZJ2EdpytCKRCbKAFGSJyIFNiRVvGNiIEXOf//RfED&#10;AAD//wMAUEsBAi0AFAAGAAgAAAAhALaDOJL+AAAA4QEAABMAAAAAAAAAAAAAAAAAAAAAAFtDb250&#10;ZW50X1R5cGVzXS54bWxQSwECLQAUAAYACAAAACEAOP0h/9YAAACUAQAACwAAAAAAAAAAAAAAAAAv&#10;AQAAX3JlbHMvLnJlbHNQSwECLQAUAAYACAAAACEAmQ+07y0CAABUBAAADgAAAAAAAAAAAAAAAAAu&#10;AgAAZHJzL2Uyb0RvYy54bWxQSwECLQAUAAYACAAAACEADDaMpuMAAAANAQAADwAAAAAAAAAAAAAA&#10;AACHBAAAZHJzL2Rvd25yZXYueG1sUEsFBgAAAAAEAAQA8wAAAJcFAAAAAA==&#10;" fillcolor="white [3201]" stroked="f" strokeweight=".5pt">
                <v:textbox>
                  <w:txbxContent>
                    <w:p w14:paraId="2C42BF53" w14:textId="00CB9902" w:rsidR="00A610DB" w:rsidRDefault="00A610DB">
                      <w:r w:rsidRPr="00756E4F">
                        <w:rPr>
                          <w:rFonts w:ascii="Arial,Bold" w:cs="Arial,Bold" w:hint="cs"/>
                          <w:b/>
                          <w:bCs/>
                          <w:noProof/>
                          <w:sz w:val="38"/>
                          <w:szCs w:val="38"/>
                          <w:lang w:eastAsia="fr-FR"/>
                        </w:rPr>
                        <w:drawing>
                          <wp:inline distT="0" distB="0" distL="0" distR="0" wp14:anchorId="1DB98984" wp14:editId="6813DF5B">
                            <wp:extent cx="1122045" cy="744960"/>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2045" cy="744960"/>
                                    </a:xfrm>
                                    <a:prstGeom prst="rect">
                                      <a:avLst/>
                                    </a:prstGeom>
                                    <a:noFill/>
                                    <a:ln>
                                      <a:noFill/>
                                    </a:ln>
                                  </pic:spPr>
                                </pic:pic>
                              </a:graphicData>
                            </a:graphic>
                          </wp:inline>
                        </w:drawing>
                      </w:r>
                    </w:p>
                  </w:txbxContent>
                </v:textbox>
              </v:shape>
            </w:pict>
          </mc:Fallback>
        </mc:AlternateContent>
      </w:r>
      <w:r w:rsidR="003A6E0D">
        <w:rPr>
          <w:rFonts w:ascii="ae_AlArabiya" w:hAnsi="ae_AlArabiya" w:cs="Sultan Medium"/>
          <w:noProof/>
          <w:sz w:val="28"/>
          <w:szCs w:val="28"/>
          <w:lang w:eastAsia="fr-FR"/>
        </w:rPr>
        <mc:AlternateContent>
          <mc:Choice Requires="wps">
            <w:drawing>
              <wp:anchor distT="0" distB="0" distL="114300" distR="114300" simplePos="0" relativeHeight="251656192" behindDoc="0" locked="0" layoutInCell="1" allowOverlap="1" wp14:anchorId="5AB5D66F" wp14:editId="5C3AAD96">
                <wp:simplePos x="0" y="0"/>
                <wp:positionH relativeFrom="margin">
                  <wp:posOffset>184653</wp:posOffset>
                </wp:positionH>
                <wp:positionV relativeFrom="paragraph">
                  <wp:posOffset>795500</wp:posOffset>
                </wp:positionV>
                <wp:extent cx="6486525" cy="920369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920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14:paraId="11D5DD24" w14:textId="77777777" w:rsidR="003E703F" w:rsidRDefault="00B767B4" w:rsidP="003E703F">
                            <w:pPr>
                              <w:bidi/>
                              <w:spacing w:line="276" w:lineRule="auto"/>
                              <w:ind w:right="142"/>
                              <w:jc w:val="right"/>
                              <w:rPr>
                                <w:rFonts w:ascii="Droid Serif" w:hAnsi="Droid Serif" w:cs="Courier New"/>
                                <w:b/>
                                <w:bCs/>
                                <w:sz w:val="52"/>
                                <w:szCs w:val="52"/>
                                <w:rtl/>
                                <w:lang w:bidi="ar-MA"/>
                              </w:rPr>
                            </w:pPr>
                            <w:r w:rsidRPr="004F3964">
                              <w:rPr>
                                <w:rFonts w:ascii="Arial" w:eastAsia="DejaVu Sans" w:hAnsi="Arial" w:hint="cs"/>
                                <w:b/>
                                <w:bCs/>
                                <w:color w:val="000000"/>
                                <w:kern w:val="2"/>
                                <w:sz w:val="24"/>
                                <w:szCs w:val="24"/>
                                <w:rtl/>
                                <w:lang w:eastAsia="ar-MA" w:bidi="ar-MA"/>
                              </w:rPr>
                              <w:t xml:space="preserve">      </w:t>
                            </w:r>
                            <w:r w:rsidR="009C109D" w:rsidRPr="004F3964">
                              <w:rPr>
                                <w:rFonts w:ascii="Times New Roman" w:eastAsia="DejaVu Sans" w:hAnsi="Times New Roman" w:cs="Times New Roman"/>
                                <w:b/>
                                <w:bCs/>
                                <w:color w:val="000000"/>
                                <w:kern w:val="2"/>
                                <w:sz w:val="32"/>
                                <w:szCs w:val="32"/>
                                <w:rtl/>
                                <w:lang w:eastAsia="ar-MA" w:bidi="ar-MA"/>
                              </w:rPr>
                              <w:t>الرباط، في</w:t>
                            </w:r>
                            <w:r w:rsidR="009C109D">
                              <w:rPr>
                                <w:rFonts w:ascii="Times New Roman" w:eastAsia="DejaVu Sans" w:hAnsi="Times New Roman" w:cs="Times New Roman" w:hint="cs"/>
                                <w:b/>
                                <w:bCs/>
                                <w:color w:val="000000"/>
                                <w:kern w:val="2"/>
                                <w:sz w:val="32"/>
                                <w:szCs w:val="32"/>
                                <w:rtl/>
                                <w:lang w:eastAsia="ar-MA" w:bidi="ar-MA"/>
                              </w:rPr>
                              <w:t xml:space="preserve"> 3 </w:t>
                            </w:r>
                            <w:r w:rsidR="003C787E">
                              <w:rPr>
                                <w:rFonts w:ascii="Times New Roman" w:eastAsia="DejaVu Sans" w:hAnsi="Times New Roman" w:cs="Times New Roman" w:hint="cs"/>
                                <w:b/>
                                <w:bCs/>
                                <w:color w:val="000000"/>
                                <w:kern w:val="2"/>
                                <w:sz w:val="32"/>
                                <w:szCs w:val="32"/>
                                <w:rtl/>
                                <w:lang w:eastAsia="ar-MA" w:bidi="ar-MA"/>
                              </w:rPr>
                              <w:t>غشت</w:t>
                            </w:r>
                            <w:r w:rsidR="009C109D" w:rsidRPr="004F3964">
                              <w:rPr>
                                <w:rFonts w:ascii="Times New Roman" w:eastAsia="DejaVu Sans" w:hAnsi="Times New Roman" w:cs="Times New Roman"/>
                                <w:b/>
                                <w:bCs/>
                                <w:color w:val="000000"/>
                                <w:kern w:val="2"/>
                                <w:sz w:val="32"/>
                                <w:szCs w:val="32"/>
                                <w:rtl/>
                                <w:lang w:eastAsia="ar-MA" w:bidi="ar-MA"/>
                              </w:rPr>
                              <w:t xml:space="preserve"> 202</w:t>
                            </w:r>
                            <w:r w:rsidR="009C109D">
                              <w:rPr>
                                <w:rFonts w:ascii="Times New Roman" w:eastAsia="DejaVu Sans" w:hAnsi="Times New Roman" w:cs="Times New Roman" w:hint="cs"/>
                                <w:b/>
                                <w:bCs/>
                                <w:color w:val="000000"/>
                                <w:kern w:val="2"/>
                                <w:sz w:val="32"/>
                                <w:szCs w:val="32"/>
                                <w:rtl/>
                                <w:lang w:eastAsia="ar-MA" w:bidi="ar-MA"/>
                              </w:rPr>
                              <w:t>3</w:t>
                            </w:r>
                          </w:p>
                          <w:p w14:paraId="0F26F0A6" w14:textId="6B915124" w:rsidR="006B0E03" w:rsidRPr="009F2E61" w:rsidRDefault="003E703F" w:rsidP="003E703F">
                            <w:pPr>
                              <w:bidi/>
                              <w:spacing w:line="276" w:lineRule="auto"/>
                              <w:ind w:right="142"/>
                              <w:jc w:val="center"/>
                              <w:rPr>
                                <w:rFonts w:cs="Courier New"/>
                                <w:b/>
                                <w:bCs/>
                                <w:sz w:val="32"/>
                                <w:szCs w:val="32"/>
                                <w:lang w:val="en-US" w:bidi="ar-MA"/>
                              </w:rPr>
                            </w:pPr>
                            <w:r w:rsidRPr="009F2E61">
                              <w:rPr>
                                <w:rFonts w:ascii="Droid Serif" w:hAnsi="Droid Serif" w:cs="Courier New" w:hint="cs"/>
                                <w:b/>
                                <w:bCs/>
                                <w:sz w:val="52"/>
                                <w:szCs w:val="52"/>
                                <w:rtl/>
                                <w:lang w:bidi="ar-MA"/>
                              </w:rPr>
                              <w:t>بـلاغ</w:t>
                            </w:r>
                          </w:p>
                          <w:p w14:paraId="0B0EEA9A" w14:textId="208DF46E" w:rsidR="003C787E" w:rsidRPr="00B86297" w:rsidRDefault="003C787E" w:rsidP="00376351">
                            <w:pPr>
                              <w:bidi/>
                              <w:spacing w:line="276" w:lineRule="auto"/>
                              <w:ind w:left="-7" w:firstLine="390"/>
                              <w:jc w:val="both"/>
                              <w:rPr>
                                <w:rFonts w:asciiTheme="majorBidi" w:hAnsiTheme="majorBidi" w:cstheme="majorBidi"/>
                                <w:b/>
                                <w:bCs/>
                                <w:color w:val="000000"/>
                                <w:sz w:val="26"/>
                                <w:szCs w:val="26"/>
                                <w:rtl/>
                                <w:lang w:bidi="ar-MA"/>
                              </w:rPr>
                            </w:pPr>
                            <w:r w:rsidRPr="00B86297">
                              <w:rPr>
                                <w:rFonts w:asciiTheme="majorBidi" w:hAnsiTheme="majorBidi" w:cstheme="majorBidi"/>
                                <w:b/>
                                <w:bCs/>
                                <w:color w:val="000000"/>
                                <w:sz w:val="26"/>
                                <w:szCs w:val="26"/>
                                <w:rtl/>
                                <w:lang w:bidi="ar-MA"/>
                              </w:rPr>
                              <w:t>عقد المكتب الوطني للجامعة المغربية لقطاع التكوين المهني</w:t>
                            </w:r>
                            <w:r w:rsidRPr="00B86297">
                              <w:rPr>
                                <w:rFonts w:asciiTheme="majorBidi" w:hAnsiTheme="majorBidi" w:cstheme="majorBidi" w:hint="cs"/>
                                <w:b/>
                                <w:bCs/>
                                <w:color w:val="000000"/>
                                <w:sz w:val="26"/>
                                <w:szCs w:val="26"/>
                                <w:rtl/>
                                <w:lang w:bidi="ar-MA"/>
                              </w:rPr>
                              <w:t>،</w:t>
                            </w:r>
                            <w:r w:rsidRPr="00B86297">
                              <w:rPr>
                                <w:rFonts w:asciiTheme="majorBidi" w:hAnsiTheme="majorBidi" w:cstheme="majorBidi"/>
                                <w:b/>
                                <w:bCs/>
                                <w:color w:val="000000"/>
                                <w:sz w:val="26"/>
                                <w:szCs w:val="26"/>
                                <w:rtl/>
                                <w:lang w:bidi="ar-MA"/>
                              </w:rPr>
                              <w:t xml:space="preserve"> المنضوي</w:t>
                            </w:r>
                            <w:r w:rsidR="00376351" w:rsidRPr="00B86297">
                              <w:rPr>
                                <w:rFonts w:asciiTheme="majorBidi" w:hAnsiTheme="majorBidi" w:cstheme="majorBidi"/>
                                <w:b/>
                                <w:bCs/>
                                <w:color w:val="000000"/>
                                <w:sz w:val="26"/>
                                <w:szCs w:val="26"/>
                                <w:rtl/>
                                <w:lang w:bidi="ar-MA"/>
                              </w:rPr>
                              <w:t>ة تحت لواء الاتحاد الوطني للشغل</w:t>
                            </w:r>
                            <w:r w:rsidR="00376351" w:rsidRPr="00B86297">
                              <w:rPr>
                                <w:rFonts w:asciiTheme="majorBidi" w:hAnsiTheme="majorBidi" w:cstheme="majorBidi" w:hint="cs"/>
                                <w:b/>
                                <w:bCs/>
                                <w:color w:val="000000"/>
                                <w:sz w:val="26"/>
                                <w:szCs w:val="26"/>
                                <w:rtl/>
                                <w:lang w:bidi="ar-MA"/>
                              </w:rPr>
                              <w:t xml:space="preserve"> </w:t>
                            </w:r>
                            <w:r w:rsidRPr="00B86297">
                              <w:rPr>
                                <w:rFonts w:asciiTheme="majorBidi" w:hAnsiTheme="majorBidi" w:cstheme="majorBidi"/>
                                <w:b/>
                                <w:bCs/>
                                <w:color w:val="000000"/>
                                <w:sz w:val="26"/>
                                <w:szCs w:val="26"/>
                                <w:rtl/>
                                <w:lang w:bidi="ar-MA"/>
                              </w:rPr>
                              <w:t>بالمغرب</w:t>
                            </w:r>
                            <w:r w:rsidRPr="00B86297">
                              <w:rPr>
                                <w:rFonts w:asciiTheme="majorBidi" w:hAnsiTheme="majorBidi" w:cstheme="majorBidi" w:hint="cs"/>
                                <w:b/>
                                <w:bCs/>
                                <w:color w:val="000000"/>
                                <w:sz w:val="26"/>
                                <w:szCs w:val="26"/>
                                <w:rtl/>
                                <w:lang w:bidi="ar-MA"/>
                              </w:rPr>
                              <w:t>،</w:t>
                            </w:r>
                            <w:r w:rsidRPr="00B86297">
                              <w:rPr>
                                <w:rFonts w:asciiTheme="majorBidi" w:hAnsiTheme="majorBidi" w:cstheme="majorBidi"/>
                                <w:b/>
                                <w:bCs/>
                                <w:color w:val="000000"/>
                                <w:sz w:val="26"/>
                                <w:szCs w:val="26"/>
                                <w:rtl/>
                                <w:lang w:bidi="ar-MA"/>
                              </w:rPr>
                              <w:t xml:space="preserve"> لقاءه </w:t>
                            </w:r>
                            <w:r w:rsidRPr="00B86297">
                              <w:rPr>
                                <w:rFonts w:asciiTheme="majorBidi" w:hAnsiTheme="majorBidi" w:cstheme="majorBidi" w:hint="cs"/>
                                <w:b/>
                                <w:bCs/>
                                <w:color w:val="000000"/>
                                <w:sz w:val="26"/>
                                <w:szCs w:val="26"/>
                                <w:rtl/>
                                <w:lang w:bidi="ar-MA"/>
                              </w:rPr>
                              <w:t xml:space="preserve">العادي يوم الخميس 3 غشت </w:t>
                            </w:r>
                            <w:r w:rsidR="00834784" w:rsidRPr="00B86297">
                              <w:rPr>
                                <w:rFonts w:asciiTheme="majorBidi" w:hAnsiTheme="majorBidi" w:cstheme="majorBidi" w:hint="cs"/>
                                <w:b/>
                                <w:bCs/>
                                <w:color w:val="000000"/>
                                <w:sz w:val="26"/>
                                <w:szCs w:val="26"/>
                                <w:rtl/>
                                <w:lang w:bidi="ar-MA"/>
                              </w:rPr>
                              <w:t>2023،</w:t>
                            </w:r>
                            <w:r w:rsidRPr="00B86297">
                              <w:rPr>
                                <w:rFonts w:asciiTheme="majorBidi" w:hAnsiTheme="majorBidi" w:cstheme="majorBidi"/>
                                <w:b/>
                                <w:bCs/>
                                <w:color w:val="000000"/>
                                <w:sz w:val="26"/>
                                <w:szCs w:val="26"/>
                                <w:rtl/>
                                <w:lang w:bidi="ar-MA"/>
                              </w:rPr>
                              <w:t xml:space="preserve"> تدارس فيه أعضاءه </w:t>
                            </w:r>
                            <w:r w:rsidRPr="00B86297">
                              <w:rPr>
                                <w:rFonts w:asciiTheme="majorBidi" w:hAnsiTheme="majorBidi" w:cstheme="majorBidi" w:hint="cs"/>
                                <w:b/>
                                <w:bCs/>
                                <w:color w:val="000000"/>
                                <w:sz w:val="26"/>
                                <w:szCs w:val="26"/>
                                <w:rtl/>
                                <w:lang w:bidi="ar-MA"/>
                              </w:rPr>
                              <w:t xml:space="preserve">مجموعة من </w:t>
                            </w:r>
                            <w:r w:rsidR="00717849" w:rsidRPr="00B86297">
                              <w:rPr>
                                <w:rFonts w:asciiTheme="majorBidi" w:hAnsiTheme="majorBidi" w:cstheme="majorBidi" w:hint="cs"/>
                                <w:b/>
                                <w:bCs/>
                                <w:color w:val="000000"/>
                                <w:sz w:val="26"/>
                                <w:szCs w:val="26"/>
                                <w:rtl/>
                                <w:lang w:bidi="ar-MA"/>
                              </w:rPr>
                              <w:t xml:space="preserve">القضايا التي تهم </w:t>
                            </w:r>
                            <w:r w:rsidRPr="00B86297">
                              <w:rPr>
                                <w:rFonts w:asciiTheme="majorBidi" w:hAnsiTheme="majorBidi" w:cstheme="majorBidi"/>
                                <w:b/>
                                <w:bCs/>
                                <w:color w:val="000000"/>
                                <w:sz w:val="26"/>
                                <w:szCs w:val="26"/>
                                <w:rtl/>
                                <w:lang w:bidi="ar-MA"/>
                              </w:rPr>
                              <w:t>م</w:t>
                            </w:r>
                            <w:r w:rsidR="00717849" w:rsidRPr="00B86297">
                              <w:rPr>
                                <w:rFonts w:asciiTheme="majorBidi" w:hAnsiTheme="majorBidi" w:cstheme="majorBidi"/>
                                <w:b/>
                                <w:bCs/>
                                <w:color w:val="000000"/>
                                <w:sz w:val="26"/>
                                <w:szCs w:val="26"/>
                                <w:rtl/>
                                <w:lang w:bidi="ar-MA"/>
                              </w:rPr>
                              <w:t>كتب التكوين المهني وإنعاش الشغل</w:t>
                            </w:r>
                            <w:r w:rsidR="00717849" w:rsidRPr="00B86297">
                              <w:rPr>
                                <w:rFonts w:asciiTheme="majorBidi" w:hAnsiTheme="majorBidi" w:cstheme="majorBidi" w:hint="cs"/>
                                <w:b/>
                                <w:bCs/>
                                <w:color w:val="000000"/>
                                <w:sz w:val="26"/>
                                <w:szCs w:val="26"/>
                                <w:rtl/>
                                <w:lang w:bidi="ar-MA"/>
                              </w:rPr>
                              <w:t xml:space="preserve">، خاصة ما تعلق </w:t>
                            </w:r>
                            <w:r w:rsidR="009E1D84" w:rsidRPr="00B86297">
                              <w:rPr>
                                <w:rFonts w:asciiTheme="majorBidi" w:hAnsiTheme="majorBidi" w:cstheme="majorBidi" w:hint="cs"/>
                                <w:b/>
                                <w:bCs/>
                                <w:strike/>
                                <w:color w:val="000000"/>
                                <w:sz w:val="26"/>
                                <w:szCs w:val="26"/>
                                <w:rtl/>
                                <w:lang w:bidi="ar-MA"/>
                              </w:rPr>
                              <w:t>ب</w:t>
                            </w:r>
                            <w:r w:rsidRPr="00B86297">
                              <w:rPr>
                                <w:rFonts w:asciiTheme="majorBidi" w:hAnsiTheme="majorBidi" w:cstheme="majorBidi" w:hint="cs"/>
                                <w:b/>
                                <w:bCs/>
                                <w:color w:val="000000"/>
                                <w:sz w:val="26"/>
                                <w:szCs w:val="26"/>
                                <w:rtl/>
                                <w:lang w:bidi="ar-MA"/>
                              </w:rPr>
                              <w:t>الترقية الداخلية</w:t>
                            </w:r>
                            <w:r w:rsidR="00717849" w:rsidRPr="00B86297">
                              <w:rPr>
                                <w:rFonts w:asciiTheme="majorBidi" w:hAnsiTheme="majorBidi" w:cstheme="majorBidi" w:hint="cs"/>
                                <w:b/>
                                <w:bCs/>
                                <w:color w:val="000000"/>
                                <w:sz w:val="26"/>
                                <w:szCs w:val="26"/>
                                <w:rtl/>
                                <w:lang w:bidi="ar-MA"/>
                              </w:rPr>
                              <w:t xml:space="preserve"> </w:t>
                            </w:r>
                            <w:r w:rsidR="009F2E61" w:rsidRPr="00B86297">
                              <w:rPr>
                                <w:rFonts w:asciiTheme="majorBidi" w:hAnsiTheme="majorBidi" w:cstheme="majorBidi" w:hint="cs"/>
                                <w:b/>
                                <w:bCs/>
                                <w:color w:val="000000"/>
                                <w:sz w:val="26"/>
                                <w:szCs w:val="26"/>
                                <w:rtl/>
                                <w:lang w:bidi="ar-MA"/>
                              </w:rPr>
                              <w:t>ونهاية</w:t>
                            </w:r>
                            <w:r w:rsidR="00717849" w:rsidRPr="00B86297">
                              <w:rPr>
                                <w:rFonts w:asciiTheme="majorBidi" w:hAnsiTheme="majorBidi" w:cstheme="majorBidi" w:hint="cs"/>
                                <w:b/>
                                <w:bCs/>
                                <w:color w:val="000000"/>
                                <w:sz w:val="26"/>
                                <w:szCs w:val="26"/>
                                <w:rtl/>
                                <w:lang w:bidi="ar-MA"/>
                              </w:rPr>
                              <w:t xml:space="preserve"> الموسم ال</w:t>
                            </w:r>
                            <w:r w:rsidR="009E1D84" w:rsidRPr="00B86297">
                              <w:rPr>
                                <w:rFonts w:asciiTheme="majorBidi" w:hAnsiTheme="majorBidi" w:cstheme="majorBidi" w:hint="cs"/>
                                <w:b/>
                                <w:bCs/>
                                <w:color w:val="000000"/>
                                <w:sz w:val="26"/>
                                <w:szCs w:val="26"/>
                                <w:rtl/>
                                <w:lang w:bidi="ar-MA"/>
                              </w:rPr>
                              <w:t>ت</w:t>
                            </w:r>
                            <w:r w:rsidR="00717849" w:rsidRPr="00B86297">
                              <w:rPr>
                                <w:rFonts w:asciiTheme="majorBidi" w:hAnsiTheme="majorBidi" w:cstheme="majorBidi" w:hint="cs"/>
                                <w:b/>
                                <w:bCs/>
                                <w:color w:val="000000"/>
                                <w:sz w:val="26"/>
                                <w:szCs w:val="26"/>
                                <w:rtl/>
                                <w:lang w:bidi="ar-MA"/>
                              </w:rPr>
                              <w:t>كويني</w:t>
                            </w:r>
                            <w:r w:rsidRPr="00B86297">
                              <w:rPr>
                                <w:rFonts w:asciiTheme="majorBidi" w:hAnsiTheme="majorBidi" w:cstheme="majorBidi"/>
                                <w:b/>
                                <w:bCs/>
                                <w:color w:val="000000"/>
                                <w:sz w:val="26"/>
                                <w:szCs w:val="26"/>
                                <w:rtl/>
                                <w:lang w:bidi="ar-MA"/>
                              </w:rPr>
                              <w:t>.</w:t>
                            </w:r>
                            <w:r w:rsidRPr="00B86297">
                              <w:rPr>
                                <w:rFonts w:asciiTheme="majorBidi" w:hAnsiTheme="majorBidi" w:cstheme="majorBidi" w:hint="cs"/>
                                <w:b/>
                                <w:bCs/>
                                <w:color w:val="000000"/>
                                <w:sz w:val="26"/>
                                <w:szCs w:val="26"/>
                                <w:rtl/>
                                <w:lang w:bidi="ar-MA"/>
                              </w:rPr>
                              <w:t xml:space="preserve"> </w:t>
                            </w:r>
                          </w:p>
                          <w:p w14:paraId="564ACD64" w14:textId="1F55E274" w:rsidR="003C787E" w:rsidRPr="00B86297" w:rsidRDefault="003C787E" w:rsidP="00F90D07">
                            <w:pPr>
                              <w:bidi/>
                              <w:spacing w:line="276" w:lineRule="auto"/>
                              <w:ind w:left="-7"/>
                              <w:jc w:val="both"/>
                              <w:rPr>
                                <w:rFonts w:asciiTheme="majorBidi" w:hAnsiTheme="majorBidi" w:cstheme="majorBidi"/>
                                <w:b/>
                                <w:bCs/>
                                <w:color w:val="000000"/>
                                <w:sz w:val="26"/>
                                <w:szCs w:val="26"/>
                                <w:rtl/>
                                <w:lang w:bidi="ar-MA"/>
                              </w:rPr>
                            </w:pPr>
                            <w:r w:rsidRPr="00B86297">
                              <w:rPr>
                                <w:rFonts w:asciiTheme="majorBidi" w:hAnsiTheme="majorBidi" w:cstheme="majorBidi" w:hint="cs"/>
                                <w:b/>
                                <w:bCs/>
                                <w:color w:val="000000"/>
                                <w:sz w:val="26"/>
                                <w:szCs w:val="26"/>
                                <w:rtl/>
                                <w:lang w:bidi="ar-MA"/>
                              </w:rPr>
                              <w:t xml:space="preserve">ناقش أعضاء المكتب الوطني تعنت الإدارة في عدم تعويض المكونين عن الأمر بمهمة ناهيك عن المهمة نفسها، بالنسبة للمكونين المكلفين </w:t>
                            </w:r>
                            <w:r w:rsidR="00376351" w:rsidRPr="00B86297">
                              <w:rPr>
                                <w:rFonts w:asciiTheme="majorBidi" w:hAnsiTheme="majorBidi" w:cstheme="majorBidi" w:hint="cs"/>
                                <w:b/>
                                <w:bCs/>
                                <w:color w:val="000000"/>
                                <w:sz w:val="26"/>
                                <w:szCs w:val="26"/>
                                <w:rtl/>
                                <w:lang w:bidi="ar-MA"/>
                              </w:rPr>
                              <w:t>بإعداد</w:t>
                            </w:r>
                            <w:r w:rsidRPr="00B86297">
                              <w:rPr>
                                <w:rFonts w:asciiTheme="majorBidi" w:hAnsiTheme="majorBidi" w:cstheme="majorBidi" w:hint="cs"/>
                                <w:b/>
                                <w:bCs/>
                                <w:color w:val="000000"/>
                                <w:sz w:val="26"/>
                                <w:szCs w:val="26"/>
                                <w:rtl/>
                                <w:lang w:bidi="ar-MA"/>
                              </w:rPr>
                              <w:t xml:space="preserve"> امتحانات نهاية التكوين الوطنية، لمبررات واهية وغير منطقية</w:t>
                            </w:r>
                            <w:r w:rsidR="00834784" w:rsidRPr="00B86297">
                              <w:rPr>
                                <w:rFonts w:asciiTheme="majorBidi" w:hAnsiTheme="majorBidi" w:cstheme="majorBidi" w:hint="cs"/>
                                <w:b/>
                                <w:bCs/>
                                <w:color w:val="000000"/>
                                <w:sz w:val="26"/>
                                <w:szCs w:val="26"/>
                                <w:rtl/>
                                <w:lang w:bidi="ar-MA"/>
                              </w:rPr>
                              <w:t xml:space="preserve"> </w:t>
                            </w:r>
                            <w:r w:rsidR="00834784" w:rsidRPr="005D6113">
                              <w:rPr>
                                <w:rFonts w:asciiTheme="majorBidi" w:hAnsiTheme="majorBidi" w:cstheme="majorBidi" w:hint="cs"/>
                                <w:b/>
                                <w:bCs/>
                                <w:color w:val="FF0000"/>
                                <w:sz w:val="26"/>
                                <w:szCs w:val="26"/>
                                <w:rtl/>
                                <w:lang w:bidi="ar-MA"/>
                              </w:rPr>
                              <w:t>ا</w:t>
                            </w:r>
                            <w:r w:rsidR="005D6113" w:rsidRPr="005D6113">
                              <w:rPr>
                                <w:rFonts w:asciiTheme="majorBidi" w:hAnsiTheme="majorBidi" w:cstheme="majorBidi" w:hint="cs"/>
                                <w:b/>
                                <w:bCs/>
                                <w:color w:val="FF0000"/>
                                <w:sz w:val="26"/>
                                <w:szCs w:val="26"/>
                                <w:rtl/>
                                <w:lang w:bidi="ar-MA"/>
                              </w:rPr>
                              <w:t>لأ</w:t>
                            </w:r>
                            <w:r w:rsidR="00834784" w:rsidRPr="005D6113">
                              <w:rPr>
                                <w:rFonts w:asciiTheme="majorBidi" w:hAnsiTheme="majorBidi" w:cstheme="majorBidi" w:hint="cs"/>
                                <w:b/>
                                <w:bCs/>
                                <w:color w:val="FF0000"/>
                                <w:sz w:val="26"/>
                                <w:szCs w:val="26"/>
                                <w:rtl/>
                                <w:lang w:bidi="ar-MA"/>
                              </w:rPr>
                              <w:t>مر</w:t>
                            </w:r>
                            <w:r w:rsidR="00834784" w:rsidRPr="00B86297">
                              <w:rPr>
                                <w:rFonts w:asciiTheme="majorBidi" w:hAnsiTheme="majorBidi" w:cstheme="majorBidi" w:hint="cs"/>
                                <w:b/>
                                <w:bCs/>
                                <w:color w:val="000000"/>
                                <w:sz w:val="26"/>
                                <w:szCs w:val="26"/>
                                <w:rtl/>
                                <w:lang w:bidi="ar-MA"/>
                              </w:rPr>
                              <w:t xml:space="preserve"> الذي جعل أ</w:t>
                            </w:r>
                            <w:r w:rsidR="00376351" w:rsidRPr="00B86297">
                              <w:rPr>
                                <w:rFonts w:asciiTheme="majorBidi" w:hAnsiTheme="majorBidi" w:cstheme="majorBidi" w:hint="cs"/>
                                <w:b/>
                                <w:bCs/>
                                <w:color w:val="000000"/>
                                <w:sz w:val="26"/>
                                <w:szCs w:val="26"/>
                                <w:rtl/>
                                <w:lang w:bidi="ar-MA"/>
                              </w:rPr>
                              <w:t>غلب</w:t>
                            </w:r>
                            <w:r w:rsidR="00834784" w:rsidRPr="00B86297">
                              <w:rPr>
                                <w:rFonts w:asciiTheme="majorBidi" w:hAnsiTheme="majorBidi" w:cstheme="majorBidi" w:hint="cs"/>
                                <w:b/>
                                <w:bCs/>
                                <w:color w:val="000000"/>
                                <w:sz w:val="26"/>
                                <w:szCs w:val="26"/>
                                <w:rtl/>
                                <w:lang w:bidi="ar-MA"/>
                              </w:rPr>
                              <w:t xml:space="preserve"> من </w:t>
                            </w:r>
                            <w:r w:rsidR="00B86297" w:rsidRPr="00B86297">
                              <w:rPr>
                                <w:rFonts w:asciiTheme="majorBidi" w:hAnsiTheme="majorBidi" w:cstheme="majorBidi" w:hint="cs"/>
                                <w:b/>
                                <w:bCs/>
                                <w:color w:val="000000"/>
                                <w:sz w:val="26"/>
                                <w:szCs w:val="26"/>
                                <w:rtl/>
                                <w:lang w:bidi="ar-MA"/>
                              </w:rPr>
                              <w:t>كلف</w:t>
                            </w:r>
                            <w:r w:rsidR="00834784" w:rsidRPr="00B86297">
                              <w:rPr>
                                <w:rFonts w:asciiTheme="majorBidi" w:hAnsiTheme="majorBidi" w:cstheme="majorBidi" w:hint="cs"/>
                                <w:b/>
                                <w:bCs/>
                                <w:color w:val="000000"/>
                                <w:sz w:val="26"/>
                                <w:szCs w:val="26"/>
                                <w:rtl/>
                                <w:lang w:bidi="ar-MA"/>
                              </w:rPr>
                              <w:t xml:space="preserve"> </w:t>
                            </w:r>
                            <w:proofErr w:type="spellStart"/>
                            <w:r w:rsidR="00834784" w:rsidRPr="00B86297">
                              <w:rPr>
                                <w:rFonts w:asciiTheme="majorBidi" w:hAnsiTheme="majorBidi" w:cstheme="majorBidi" w:hint="cs"/>
                                <w:b/>
                                <w:bCs/>
                                <w:color w:val="000000"/>
                                <w:sz w:val="26"/>
                                <w:szCs w:val="26"/>
                                <w:rtl/>
                                <w:lang w:bidi="ar-MA"/>
                              </w:rPr>
                              <w:t>بهاته</w:t>
                            </w:r>
                            <w:proofErr w:type="spellEnd"/>
                            <w:r w:rsidR="00834784" w:rsidRPr="00B86297">
                              <w:rPr>
                                <w:rFonts w:asciiTheme="majorBidi" w:hAnsiTheme="majorBidi" w:cstheme="majorBidi" w:hint="cs"/>
                                <w:b/>
                                <w:bCs/>
                                <w:color w:val="000000"/>
                                <w:sz w:val="26"/>
                                <w:szCs w:val="26"/>
                                <w:rtl/>
                                <w:lang w:bidi="ar-MA"/>
                              </w:rPr>
                              <w:t xml:space="preserve"> المه</w:t>
                            </w:r>
                            <w:r w:rsidR="00376351" w:rsidRPr="00B86297">
                              <w:rPr>
                                <w:rFonts w:asciiTheme="majorBidi" w:hAnsiTheme="majorBidi" w:cstheme="majorBidi" w:hint="cs"/>
                                <w:b/>
                                <w:bCs/>
                                <w:color w:val="000000"/>
                                <w:sz w:val="26"/>
                                <w:szCs w:val="26"/>
                                <w:rtl/>
                                <w:lang w:bidi="ar-MA"/>
                              </w:rPr>
                              <w:t>مة يعتذر</w:t>
                            </w:r>
                            <w:r w:rsidRPr="00B86297">
                              <w:rPr>
                                <w:rFonts w:asciiTheme="majorBidi" w:hAnsiTheme="majorBidi" w:cstheme="majorBidi" w:hint="cs"/>
                                <w:b/>
                                <w:bCs/>
                                <w:color w:val="000000"/>
                                <w:sz w:val="26"/>
                                <w:szCs w:val="26"/>
                                <w:rtl/>
                                <w:lang w:bidi="ar-MA"/>
                              </w:rPr>
                              <w:t>. وك</w:t>
                            </w:r>
                            <w:r w:rsidR="00630E8D" w:rsidRPr="00B86297">
                              <w:rPr>
                                <w:rFonts w:asciiTheme="majorBidi" w:hAnsiTheme="majorBidi" w:cstheme="majorBidi" w:hint="cs"/>
                                <w:b/>
                                <w:bCs/>
                                <w:color w:val="000000"/>
                                <w:sz w:val="26"/>
                                <w:szCs w:val="26"/>
                                <w:rtl/>
                                <w:lang w:bidi="ar-MA"/>
                              </w:rPr>
                              <w:t>ذ</w:t>
                            </w:r>
                            <w:r w:rsidRPr="00B86297">
                              <w:rPr>
                                <w:rFonts w:asciiTheme="majorBidi" w:hAnsiTheme="majorBidi" w:cstheme="majorBidi" w:hint="cs"/>
                                <w:b/>
                                <w:bCs/>
                                <w:color w:val="000000"/>
                                <w:sz w:val="26"/>
                                <w:szCs w:val="26"/>
                                <w:rtl/>
                                <w:lang w:bidi="ar-MA"/>
                              </w:rPr>
                              <w:t xml:space="preserve">ا </w:t>
                            </w:r>
                            <w:r w:rsidR="003839D8" w:rsidRPr="00B86297">
                              <w:rPr>
                                <w:rFonts w:asciiTheme="majorBidi" w:hAnsiTheme="majorBidi" w:cstheme="majorBidi" w:hint="cs"/>
                                <w:b/>
                                <w:bCs/>
                                <w:color w:val="000000"/>
                                <w:sz w:val="26"/>
                                <w:szCs w:val="26"/>
                                <w:rtl/>
                                <w:lang w:bidi="ar-MA"/>
                              </w:rPr>
                              <w:t xml:space="preserve">الارتجالية </w:t>
                            </w:r>
                            <w:r w:rsidRPr="00B86297">
                              <w:rPr>
                                <w:rFonts w:asciiTheme="majorBidi" w:hAnsiTheme="majorBidi" w:cstheme="majorBidi" w:hint="cs"/>
                                <w:b/>
                                <w:bCs/>
                                <w:color w:val="000000"/>
                                <w:sz w:val="26"/>
                                <w:szCs w:val="26"/>
                                <w:rtl/>
                                <w:lang w:bidi="ar-MA"/>
                              </w:rPr>
                              <w:t>التي تعرفها عملية مراجعة تصحيح امتحانات نهاية التكوين و</w:t>
                            </w:r>
                            <w:r w:rsidR="00717849" w:rsidRPr="00B86297">
                              <w:rPr>
                                <w:rFonts w:asciiTheme="majorBidi" w:hAnsiTheme="majorBidi" w:cstheme="majorBidi" w:hint="cs"/>
                                <w:b/>
                                <w:bCs/>
                                <w:color w:val="000000"/>
                                <w:sz w:val="26"/>
                                <w:szCs w:val="26"/>
                                <w:rtl/>
                                <w:lang w:bidi="ar-MA"/>
                              </w:rPr>
                              <w:t xml:space="preserve">مطالبة </w:t>
                            </w:r>
                            <w:r w:rsidRPr="00B86297">
                              <w:rPr>
                                <w:rFonts w:asciiTheme="majorBidi" w:hAnsiTheme="majorBidi" w:cstheme="majorBidi" w:hint="cs"/>
                                <w:b/>
                                <w:bCs/>
                                <w:color w:val="000000"/>
                                <w:sz w:val="26"/>
                                <w:szCs w:val="26"/>
                                <w:rtl/>
                                <w:lang w:bidi="ar-MA"/>
                              </w:rPr>
                              <w:t xml:space="preserve">المكونين </w:t>
                            </w:r>
                            <w:r w:rsidR="00717849" w:rsidRPr="00B86297">
                              <w:rPr>
                                <w:rFonts w:asciiTheme="majorBidi" w:hAnsiTheme="majorBidi" w:cstheme="majorBidi" w:hint="cs"/>
                                <w:b/>
                                <w:bCs/>
                                <w:color w:val="000000"/>
                                <w:sz w:val="26"/>
                                <w:szCs w:val="26"/>
                                <w:rtl/>
                                <w:lang w:bidi="ar-MA"/>
                              </w:rPr>
                              <w:t xml:space="preserve">بالتنقل </w:t>
                            </w:r>
                            <w:r w:rsidRPr="00B86297">
                              <w:rPr>
                                <w:rFonts w:asciiTheme="majorBidi" w:hAnsiTheme="majorBidi" w:cstheme="majorBidi" w:hint="cs"/>
                                <w:b/>
                                <w:bCs/>
                                <w:color w:val="000000"/>
                                <w:sz w:val="26"/>
                                <w:szCs w:val="26"/>
                                <w:rtl/>
                                <w:lang w:bidi="ar-MA"/>
                              </w:rPr>
                              <w:t>بين مختلف مدن الجه</w:t>
                            </w:r>
                            <w:r w:rsidR="00500697" w:rsidRPr="00B86297">
                              <w:rPr>
                                <w:rFonts w:asciiTheme="majorBidi" w:hAnsiTheme="majorBidi" w:cstheme="majorBidi" w:hint="cs"/>
                                <w:b/>
                                <w:bCs/>
                                <w:color w:val="000000"/>
                                <w:sz w:val="26"/>
                                <w:szCs w:val="26"/>
                                <w:rtl/>
                                <w:lang w:bidi="ar-MA"/>
                              </w:rPr>
                              <w:t>ة</w:t>
                            </w:r>
                            <w:r w:rsidR="00834784" w:rsidRPr="00B86297">
                              <w:rPr>
                                <w:rFonts w:asciiTheme="majorBidi" w:hAnsiTheme="majorBidi" w:cstheme="majorBidi" w:hint="cs"/>
                                <w:b/>
                                <w:bCs/>
                                <w:color w:val="000000"/>
                                <w:sz w:val="26"/>
                                <w:szCs w:val="26"/>
                                <w:rtl/>
                                <w:lang w:bidi="ar-MA"/>
                              </w:rPr>
                              <w:t xml:space="preserve"> لأسباب واهية</w:t>
                            </w:r>
                            <w:r w:rsidRPr="00B86297">
                              <w:rPr>
                                <w:rFonts w:asciiTheme="majorBidi" w:hAnsiTheme="majorBidi" w:cstheme="majorBidi" w:hint="cs"/>
                                <w:b/>
                                <w:bCs/>
                                <w:color w:val="000000"/>
                                <w:sz w:val="26"/>
                                <w:szCs w:val="26"/>
                                <w:rtl/>
                                <w:lang w:bidi="ar-MA"/>
                              </w:rPr>
                              <w:t xml:space="preserve">، في غياب أي تعويض لا عن التصحيح ولا عن التنقل، مما </w:t>
                            </w:r>
                            <w:r w:rsidR="00FA5B25" w:rsidRPr="00B86297">
                              <w:rPr>
                                <w:rFonts w:asciiTheme="majorBidi" w:hAnsiTheme="majorBidi" w:cstheme="majorBidi" w:hint="cs"/>
                                <w:b/>
                                <w:bCs/>
                                <w:color w:val="000000"/>
                                <w:sz w:val="26"/>
                                <w:szCs w:val="26"/>
                                <w:rtl/>
                                <w:lang w:bidi="ar-MA"/>
                              </w:rPr>
                              <w:t>يؤخر</w:t>
                            </w:r>
                            <w:r w:rsidRPr="00B86297">
                              <w:rPr>
                                <w:rFonts w:asciiTheme="majorBidi" w:hAnsiTheme="majorBidi" w:cstheme="majorBidi" w:hint="cs"/>
                                <w:b/>
                                <w:bCs/>
                                <w:color w:val="000000"/>
                                <w:sz w:val="26"/>
                                <w:szCs w:val="26"/>
                                <w:rtl/>
                                <w:lang w:bidi="ar-MA"/>
                              </w:rPr>
                              <w:t xml:space="preserve"> الإعلان عن النتائج ويفوت ال</w:t>
                            </w:r>
                            <w:r w:rsidR="00630E8D" w:rsidRPr="00B86297">
                              <w:rPr>
                                <w:rFonts w:asciiTheme="majorBidi" w:hAnsiTheme="majorBidi" w:cstheme="majorBidi" w:hint="cs"/>
                                <w:b/>
                                <w:bCs/>
                                <w:color w:val="000000"/>
                                <w:sz w:val="26"/>
                                <w:szCs w:val="26"/>
                                <w:rtl/>
                                <w:lang w:bidi="ar-MA"/>
                              </w:rPr>
                              <w:t>ف</w:t>
                            </w:r>
                            <w:r w:rsidRPr="00B86297">
                              <w:rPr>
                                <w:rFonts w:asciiTheme="majorBidi" w:hAnsiTheme="majorBidi" w:cstheme="majorBidi" w:hint="cs"/>
                                <w:b/>
                                <w:bCs/>
                                <w:color w:val="000000"/>
                                <w:sz w:val="26"/>
                                <w:szCs w:val="26"/>
                                <w:rtl/>
                                <w:lang w:bidi="ar-MA"/>
                              </w:rPr>
                              <w:t>رصة على مجموعة من المتدربين الراغبين في التسجيل في الإجازة المهني</w:t>
                            </w:r>
                            <w:r w:rsidR="00FA5B25" w:rsidRPr="00B86297">
                              <w:rPr>
                                <w:rFonts w:asciiTheme="majorBidi" w:hAnsiTheme="majorBidi" w:cstheme="majorBidi" w:hint="cs"/>
                                <w:b/>
                                <w:bCs/>
                                <w:color w:val="000000"/>
                                <w:sz w:val="26"/>
                                <w:szCs w:val="26"/>
                                <w:rtl/>
                                <w:lang w:bidi="ar-MA"/>
                              </w:rPr>
                              <w:t>ة</w:t>
                            </w:r>
                            <w:r w:rsidRPr="00B86297">
                              <w:rPr>
                                <w:rFonts w:asciiTheme="majorBidi" w:hAnsiTheme="majorBidi" w:cstheme="majorBidi" w:hint="cs"/>
                                <w:b/>
                                <w:bCs/>
                                <w:color w:val="000000"/>
                                <w:sz w:val="26"/>
                                <w:szCs w:val="26"/>
                                <w:rtl/>
                                <w:lang w:bidi="ar-MA"/>
                              </w:rPr>
                              <w:t xml:space="preserve"> أو المشاركة في بعض مباريات الوظيفة العمومية. </w:t>
                            </w:r>
                          </w:p>
                          <w:p w14:paraId="22E8A5A6" w14:textId="24689542" w:rsidR="004142AB" w:rsidRPr="00B86297" w:rsidRDefault="00717849" w:rsidP="00F90D07">
                            <w:pPr>
                              <w:bidi/>
                              <w:spacing w:line="276" w:lineRule="auto"/>
                              <w:ind w:left="-7"/>
                              <w:jc w:val="both"/>
                              <w:rPr>
                                <w:rFonts w:asciiTheme="majorBidi" w:hAnsiTheme="majorBidi" w:cstheme="majorBidi"/>
                                <w:b/>
                                <w:bCs/>
                                <w:color w:val="000000"/>
                                <w:sz w:val="26"/>
                                <w:szCs w:val="26"/>
                                <w:rtl/>
                                <w:lang w:bidi="ar-MA"/>
                              </w:rPr>
                            </w:pPr>
                            <w:r w:rsidRPr="00B86297">
                              <w:rPr>
                                <w:rFonts w:asciiTheme="majorBidi" w:hAnsiTheme="majorBidi" w:cstheme="majorBidi" w:hint="cs"/>
                                <w:b/>
                                <w:bCs/>
                                <w:color w:val="000000"/>
                                <w:sz w:val="26"/>
                                <w:szCs w:val="26"/>
                                <w:rtl/>
                                <w:lang w:bidi="ar-MA"/>
                              </w:rPr>
                              <w:t>من جهة أخر</w:t>
                            </w:r>
                            <w:r w:rsidR="00DB32D8" w:rsidRPr="00B86297">
                              <w:rPr>
                                <w:rFonts w:asciiTheme="majorBidi" w:hAnsiTheme="majorBidi" w:cstheme="majorBidi" w:hint="cs"/>
                                <w:b/>
                                <w:bCs/>
                                <w:color w:val="000000"/>
                                <w:sz w:val="26"/>
                                <w:szCs w:val="26"/>
                                <w:rtl/>
                                <w:lang w:bidi="ar-MA"/>
                              </w:rPr>
                              <w:t>ى تساءل</w:t>
                            </w:r>
                            <w:r w:rsidR="004142AB" w:rsidRPr="00B86297">
                              <w:rPr>
                                <w:rFonts w:asciiTheme="majorBidi" w:hAnsiTheme="majorBidi" w:cstheme="majorBidi" w:hint="cs"/>
                                <w:b/>
                                <w:bCs/>
                                <w:color w:val="000000"/>
                                <w:sz w:val="26"/>
                                <w:szCs w:val="26"/>
                                <w:rtl/>
                                <w:lang w:bidi="ar-MA"/>
                              </w:rPr>
                              <w:t xml:space="preserve"> أعضاء المكتب الوطني </w:t>
                            </w:r>
                            <w:r w:rsidR="00630E8D" w:rsidRPr="00B86297">
                              <w:rPr>
                                <w:rFonts w:asciiTheme="majorBidi" w:hAnsiTheme="majorBidi" w:cstheme="majorBidi" w:hint="cs"/>
                                <w:b/>
                                <w:bCs/>
                                <w:color w:val="000000"/>
                                <w:sz w:val="26"/>
                                <w:szCs w:val="26"/>
                                <w:rtl/>
                                <w:lang w:bidi="ar-MA"/>
                              </w:rPr>
                              <w:t>عن سبب</w:t>
                            </w:r>
                            <w:r w:rsidRPr="00B86297">
                              <w:rPr>
                                <w:rFonts w:asciiTheme="majorBidi" w:hAnsiTheme="majorBidi" w:cstheme="majorBidi" w:hint="cs"/>
                                <w:b/>
                                <w:bCs/>
                                <w:color w:val="000000"/>
                                <w:sz w:val="26"/>
                                <w:szCs w:val="26"/>
                                <w:rtl/>
                                <w:lang w:bidi="ar-MA"/>
                              </w:rPr>
                              <w:t xml:space="preserve"> </w:t>
                            </w:r>
                            <w:r w:rsidR="004142AB" w:rsidRPr="00B86297">
                              <w:rPr>
                                <w:rFonts w:asciiTheme="majorBidi" w:hAnsiTheme="majorBidi" w:cstheme="majorBidi" w:hint="cs"/>
                                <w:b/>
                                <w:bCs/>
                                <w:color w:val="000000"/>
                                <w:sz w:val="26"/>
                                <w:szCs w:val="26"/>
                                <w:rtl/>
                                <w:lang w:bidi="ar-MA"/>
                              </w:rPr>
                              <w:t>تكرار الأخطاء في لوائح الناجحين في الترقية الداخلية</w:t>
                            </w:r>
                            <w:r w:rsidR="00376351" w:rsidRPr="00B86297">
                              <w:rPr>
                                <w:rFonts w:asciiTheme="majorBidi" w:hAnsiTheme="majorBidi" w:cstheme="majorBidi"/>
                                <w:b/>
                                <w:bCs/>
                                <w:color w:val="000000"/>
                                <w:sz w:val="26"/>
                                <w:szCs w:val="26"/>
                                <w:lang w:bidi="ar-MA"/>
                              </w:rPr>
                              <w:t xml:space="preserve"> </w:t>
                            </w:r>
                            <w:r w:rsidR="00376351" w:rsidRPr="00B86297">
                              <w:rPr>
                                <w:rFonts w:asciiTheme="majorBidi" w:hAnsiTheme="majorBidi" w:cstheme="majorBidi" w:hint="cs"/>
                                <w:b/>
                                <w:bCs/>
                                <w:color w:val="000000"/>
                                <w:sz w:val="26"/>
                                <w:szCs w:val="26"/>
                                <w:rtl/>
                                <w:lang w:bidi="ar-MA"/>
                              </w:rPr>
                              <w:t>بالاختبار</w:t>
                            </w:r>
                            <w:r w:rsidR="004142AB" w:rsidRPr="00B86297">
                              <w:rPr>
                                <w:rFonts w:asciiTheme="majorBidi" w:hAnsiTheme="majorBidi" w:cstheme="majorBidi" w:hint="cs"/>
                                <w:b/>
                                <w:bCs/>
                                <w:color w:val="000000"/>
                                <w:sz w:val="26"/>
                                <w:szCs w:val="26"/>
                                <w:rtl/>
                                <w:lang w:bidi="ar-MA"/>
                              </w:rPr>
                              <w:t xml:space="preserve"> وبشكل متزايد، من قبيل النجاح مرتين متتاليتين في نفس السلم، مما يجعل جدية امتحان الترقية على المحك</w:t>
                            </w:r>
                            <w:r w:rsidR="003A6E0D" w:rsidRPr="00B86297">
                              <w:rPr>
                                <w:rFonts w:asciiTheme="majorBidi" w:hAnsiTheme="majorBidi" w:cstheme="majorBidi" w:hint="cs"/>
                                <w:b/>
                                <w:bCs/>
                                <w:color w:val="000000"/>
                                <w:sz w:val="26"/>
                                <w:szCs w:val="26"/>
                                <w:rtl/>
                                <w:lang w:bidi="ar-MA"/>
                              </w:rPr>
                              <w:t>، ويضيع الفرصة عن مجموعة من المستخدمين الآخرين</w:t>
                            </w:r>
                            <w:r w:rsidR="004142AB" w:rsidRPr="00B86297">
                              <w:rPr>
                                <w:rFonts w:asciiTheme="majorBidi" w:hAnsiTheme="majorBidi" w:cstheme="majorBidi" w:hint="cs"/>
                                <w:b/>
                                <w:bCs/>
                                <w:color w:val="000000"/>
                                <w:sz w:val="26"/>
                                <w:szCs w:val="26"/>
                                <w:rtl/>
                                <w:lang w:bidi="ar-MA"/>
                              </w:rPr>
                              <w:t>.</w:t>
                            </w:r>
                          </w:p>
                          <w:p w14:paraId="2DA1B217" w14:textId="77777777" w:rsidR="00585948" w:rsidRDefault="004142AB" w:rsidP="00F90D07">
                            <w:pPr>
                              <w:bidi/>
                              <w:spacing w:line="276" w:lineRule="auto"/>
                              <w:ind w:left="-7"/>
                              <w:jc w:val="both"/>
                              <w:rPr>
                                <w:rFonts w:asciiTheme="majorBidi" w:hAnsiTheme="majorBidi" w:cstheme="majorBidi"/>
                                <w:b/>
                                <w:bCs/>
                                <w:color w:val="000000"/>
                                <w:sz w:val="26"/>
                                <w:szCs w:val="26"/>
                                <w:rtl/>
                                <w:lang w:bidi="ar-MA"/>
                              </w:rPr>
                            </w:pPr>
                            <w:r w:rsidRPr="00B86297">
                              <w:rPr>
                                <w:rFonts w:asciiTheme="majorBidi" w:hAnsiTheme="majorBidi" w:cstheme="majorBidi" w:hint="cs"/>
                                <w:b/>
                                <w:bCs/>
                                <w:color w:val="000000"/>
                                <w:sz w:val="26"/>
                                <w:szCs w:val="26"/>
                                <w:rtl/>
                                <w:lang w:bidi="ar-MA"/>
                              </w:rPr>
                              <w:t>كما أن التأخر الملحوظ في الإعلان عن نتائج الترقية بالاختيار ي</w:t>
                            </w:r>
                            <w:r w:rsidR="003A6E0D" w:rsidRPr="00B86297">
                              <w:rPr>
                                <w:rFonts w:asciiTheme="majorBidi" w:hAnsiTheme="majorBidi" w:cstheme="majorBidi" w:hint="cs"/>
                                <w:b/>
                                <w:bCs/>
                                <w:color w:val="000000"/>
                                <w:sz w:val="26"/>
                                <w:szCs w:val="26"/>
                                <w:rtl/>
                                <w:lang w:bidi="ar-MA"/>
                              </w:rPr>
                              <w:t>طرح أكثر من علامة استفهام، وما تخشاه الشغيلة هو التلاعب بالنتائج من طرف</w:t>
                            </w:r>
                            <w:r w:rsidR="00D613BC" w:rsidRPr="00B86297">
                              <w:rPr>
                                <w:rFonts w:asciiTheme="majorBidi" w:hAnsiTheme="majorBidi" w:cstheme="majorBidi" w:hint="cs"/>
                                <w:b/>
                                <w:bCs/>
                                <w:color w:val="000000"/>
                                <w:sz w:val="26"/>
                                <w:szCs w:val="26"/>
                                <w:rtl/>
                                <w:lang w:bidi="ar-MA"/>
                              </w:rPr>
                              <w:t xml:space="preserve"> جهة</w:t>
                            </w:r>
                            <w:r w:rsidR="003A6E0D" w:rsidRPr="00B86297">
                              <w:rPr>
                                <w:rFonts w:asciiTheme="majorBidi" w:hAnsiTheme="majorBidi" w:cstheme="majorBidi" w:hint="cs"/>
                                <w:b/>
                                <w:bCs/>
                                <w:color w:val="000000"/>
                                <w:sz w:val="26"/>
                                <w:szCs w:val="26"/>
                                <w:rtl/>
                                <w:lang w:bidi="ar-MA"/>
                              </w:rPr>
                              <w:t xml:space="preserve"> ما، </w:t>
                            </w:r>
                            <w:r w:rsidR="00D613BC" w:rsidRPr="00B86297">
                              <w:rPr>
                                <w:rFonts w:asciiTheme="majorBidi" w:hAnsiTheme="majorBidi" w:cstheme="majorBidi" w:hint="cs"/>
                                <w:b/>
                                <w:bCs/>
                                <w:color w:val="000000"/>
                                <w:sz w:val="26"/>
                                <w:szCs w:val="26"/>
                                <w:rtl/>
                                <w:lang w:bidi="ar-MA"/>
                              </w:rPr>
                              <w:t>ب</w:t>
                            </w:r>
                            <w:r w:rsidR="003A6E0D" w:rsidRPr="00B86297">
                              <w:rPr>
                                <w:rFonts w:asciiTheme="majorBidi" w:hAnsiTheme="majorBidi" w:cstheme="majorBidi" w:hint="cs"/>
                                <w:b/>
                                <w:bCs/>
                                <w:color w:val="000000"/>
                                <w:sz w:val="26"/>
                                <w:szCs w:val="26"/>
                                <w:rtl/>
                                <w:lang w:bidi="ar-MA"/>
                              </w:rPr>
                              <w:t xml:space="preserve">فرض بعض المقربين من هذه الجهة </w:t>
                            </w:r>
                            <w:r w:rsidR="00585948" w:rsidRPr="00B86297">
                              <w:rPr>
                                <w:rFonts w:asciiTheme="majorBidi" w:hAnsiTheme="majorBidi" w:cstheme="majorBidi" w:hint="cs"/>
                                <w:b/>
                                <w:bCs/>
                                <w:color w:val="000000"/>
                                <w:sz w:val="26"/>
                                <w:szCs w:val="26"/>
                                <w:rtl/>
                                <w:lang w:bidi="ar-MA"/>
                              </w:rPr>
                              <w:t>على الإدارة والتسليم بأمر الواقع.</w:t>
                            </w:r>
                          </w:p>
                          <w:p w14:paraId="71C278D8" w14:textId="30FAAA15" w:rsidR="00B86297" w:rsidRPr="00C71104" w:rsidRDefault="00B86297" w:rsidP="00B86297">
                            <w:pPr>
                              <w:bidi/>
                              <w:spacing w:line="276" w:lineRule="auto"/>
                              <w:ind w:left="-7" w:firstLine="390"/>
                              <w:jc w:val="both"/>
                              <w:rPr>
                                <w:rFonts w:asciiTheme="majorBidi" w:hAnsiTheme="majorBidi" w:cstheme="majorBidi"/>
                                <w:b/>
                                <w:bCs/>
                                <w:color w:val="000000"/>
                                <w:sz w:val="26"/>
                                <w:szCs w:val="26"/>
                                <w:rtl/>
                                <w:lang w:bidi="ar-MA"/>
                              </w:rPr>
                            </w:pPr>
                            <w:r w:rsidRPr="00C71104">
                              <w:rPr>
                                <w:rFonts w:asciiTheme="majorBidi" w:hAnsiTheme="majorBidi" w:cstheme="majorBidi" w:hint="cs"/>
                                <w:b/>
                                <w:bCs/>
                                <w:color w:val="000000"/>
                                <w:sz w:val="26"/>
                                <w:szCs w:val="26"/>
                                <w:rtl/>
                                <w:lang w:bidi="ar-MA"/>
                              </w:rPr>
                              <w:t xml:space="preserve">وسجل المكتب الوطني </w:t>
                            </w:r>
                            <w:r w:rsidR="009D71B9">
                              <w:rPr>
                                <w:rFonts w:asciiTheme="majorBidi" w:hAnsiTheme="majorBidi" w:cstheme="majorBidi" w:hint="cs"/>
                                <w:b/>
                                <w:bCs/>
                                <w:color w:val="000000"/>
                                <w:sz w:val="26"/>
                                <w:szCs w:val="26"/>
                                <w:rtl/>
                                <w:lang w:bidi="ar-MA"/>
                              </w:rPr>
                              <w:t>سوء معاملة</w:t>
                            </w:r>
                            <w:r w:rsidRPr="00C71104">
                              <w:rPr>
                                <w:rFonts w:asciiTheme="majorBidi" w:hAnsiTheme="majorBidi" w:cstheme="majorBidi" w:hint="cs"/>
                                <w:b/>
                                <w:bCs/>
                                <w:color w:val="000000"/>
                                <w:sz w:val="26"/>
                                <w:szCs w:val="26"/>
                                <w:rtl/>
                                <w:lang w:bidi="ar-MA"/>
                              </w:rPr>
                              <w:t xml:space="preserve"> بعض رؤساء مصالح الموارد البشرية بالجهات </w:t>
                            </w:r>
                            <w:r w:rsidR="009D71B9">
                              <w:rPr>
                                <w:rFonts w:asciiTheme="majorBidi" w:hAnsiTheme="majorBidi" w:cstheme="majorBidi" w:hint="cs"/>
                                <w:b/>
                                <w:bCs/>
                                <w:color w:val="000000"/>
                                <w:sz w:val="26"/>
                                <w:szCs w:val="26"/>
                                <w:rtl/>
                                <w:lang w:bidi="ar-MA"/>
                              </w:rPr>
                              <w:t>للمستخدمين</w:t>
                            </w:r>
                            <w:r w:rsidRPr="00C71104">
                              <w:rPr>
                                <w:rFonts w:asciiTheme="majorBidi" w:hAnsiTheme="majorBidi" w:cstheme="majorBidi" w:hint="cs"/>
                                <w:b/>
                                <w:bCs/>
                                <w:color w:val="000000"/>
                                <w:sz w:val="26"/>
                                <w:szCs w:val="26"/>
                                <w:rtl/>
                                <w:lang w:bidi="ar-MA"/>
                              </w:rPr>
                              <w:t xml:space="preserve"> والتماطل في الاستجابة </w:t>
                            </w:r>
                            <w:r w:rsidR="009D71B9">
                              <w:rPr>
                                <w:rFonts w:asciiTheme="majorBidi" w:hAnsiTheme="majorBidi" w:cstheme="majorBidi" w:hint="cs"/>
                                <w:b/>
                                <w:bCs/>
                                <w:color w:val="000000"/>
                                <w:sz w:val="26"/>
                                <w:szCs w:val="26"/>
                                <w:rtl/>
                                <w:lang w:bidi="ar-MA"/>
                              </w:rPr>
                              <w:t>ل</w:t>
                            </w:r>
                            <w:r w:rsidRPr="00C71104">
                              <w:rPr>
                                <w:rFonts w:asciiTheme="majorBidi" w:hAnsiTheme="majorBidi" w:cstheme="majorBidi" w:hint="cs"/>
                                <w:b/>
                                <w:bCs/>
                                <w:color w:val="000000"/>
                                <w:sz w:val="26"/>
                                <w:szCs w:val="26"/>
                                <w:rtl/>
                                <w:lang w:bidi="ar-MA"/>
                              </w:rPr>
                              <w:t>طلب</w:t>
                            </w:r>
                            <w:r w:rsidR="009D71B9">
                              <w:rPr>
                                <w:rFonts w:asciiTheme="majorBidi" w:hAnsiTheme="majorBidi" w:cstheme="majorBidi" w:hint="cs"/>
                                <w:b/>
                                <w:bCs/>
                                <w:color w:val="000000"/>
                                <w:sz w:val="26"/>
                                <w:szCs w:val="26"/>
                                <w:rtl/>
                                <w:lang w:bidi="ar-MA"/>
                              </w:rPr>
                              <w:t>هم</w:t>
                            </w:r>
                            <w:r w:rsidRPr="00C71104">
                              <w:rPr>
                                <w:rFonts w:asciiTheme="majorBidi" w:hAnsiTheme="majorBidi" w:cstheme="majorBidi" w:hint="cs"/>
                                <w:b/>
                                <w:bCs/>
                                <w:color w:val="000000"/>
                                <w:sz w:val="26"/>
                                <w:szCs w:val="26"/>
                                <w:rtl/>
                                <w:lang w:bidi="ar-MA"/>
                              </w:rPr>
                              <w:t xml:space="preserve"> بعض الوثائق الإدارية حسب القانون.</w:t>
                            </w:r>
                          </w:p>
                          <w:p w14:paraId="43591559" w14:textId="77156D81" w:rsidR="003A6E0D" w:rsidRPr="00B86297" w:rsidRDefault="003A6E0D" w:rsidP="00F90D07">
                            <w:pPr>
                              <w:bidi/>
                              <w:spacing w:line="276" w:lineRule="auto"/>
                              <w:ind w:left="-7"/>
                              <w:jc w:val="both"/>
                              <w:rPr>
                                <w:rFonts w:asciiTheme="majorBidi" w:hAnsiTheme="majorBidi" w:cs="Times New Roman"/>
                                <w:b/>
                                <w:bCs/>
                                <w:color w:val="000000"/>
                                <w:sz w:val="26"/>
                                <w:szCs w:val="26"/>
                                <w:rtl/>
                                <w:lang w:bidi="ar-MA"/>
                              </w:rPr>
                            </w:pPr>
                            <w:r w:rsidRPr="00B86297">
                              <w:rPr>
                                <w:rFonts w:asciiTheme="majorBidi" w:hAnsiTheme="majorBidi" w:cstheme="majorBidi" w:hint="cs"/>
                                <w:b/>
                                <w:bCs/>
                                <w:color w:val="000000"/>
                                <w:sz w:val="26"/>
                                <w:szCs w:val="26"/>
                                <w:rtl/>
                                <w:lang w:bidi="ar-MA"/>
                              </w:rPr>
                              <w:t>لذا فإن المكتب الوطني للجامعة المغربية لقطاع التكوين المهني يحمل الإدارة العامة مسؤولية</w:t>
                            </w:r>
                            <w:r w:rsidRPr="00B86297">
                              <w:rPr>
                                <w:rFonts w:asciiTheme="majorBidi" w:hAnsiTheme="majorBidi" w:cs="Times New Roman" w:hint="cs"/>
                                <w:b/>
                                <w:bCs/>
                                <w:color w:val="000000"/>
                                <w:sz w:val="26"/>
                                <w:szCs w:val="26"/>
                                <w:rtl/>
                                <w:lang w:bidi="ar-MA"/>
                              </w:rPr>
                              <w:t xml:space="preserve"> صون النتائج وتبعات هذا التأخر، ويطالبها بما يلي:</w:t>
                            </w:r>
                          </w:p>
                          <w:p w14:paraId="11D5FB85" w14:textId="4525A871" w:rsidR="00D613BC" w:rsidRPr="00B86297" w:rsidRDefault="00585948" w:rsidP="00376351">
                            <w:pPr>
                              <w:pStyle w:val="Paragraphedeliste"/>
                              <w:numPr>
                                <w:ilvl w:val="0"/>
                                <w:numId w:val="19"/>
                              </w:numPr>
                              <w:bidi/>
                              <w:spacing w:line="276" w:lineRule="auto"/>
                              <w:jc w:val="both"/>
                              <w:rPr>
                                <w:rFonts w:asciiTheme="majorBidi" w:hAnsiTheme="majorBidi" w:cs="Times New Roman"/>
                                <w:b/>
                                <w:bCs/>
                                <w:color w:val="000000"/>
                                <w:sz w:val="26"/>
                                <w:szCs w:val="26"/>
                                <w:lang w:bidi="ar-MA"/>
                              </w:rPr>
                            </w:pPr>
                            <w:r w:rsidRPr="00B86297">
                              <w:rPr>
                                <w:rFonts w:asciiTheme="majorBidi" w:hAnsiTheme="majorBidi" w:cs="Times New Roman" w:hint="cs"/>
                                <w:b/>
                                <w:bCs/>
                                <w:color w:val="000000"/>
                                <w:sz w:val="26"/>
                                <w:szCs w:val="26"/>
                                <w:rtl/>
                                <w:lang w:bidi="ar-MA"/>
                              </w:rPr>
                              <w:t xml:space="preserve">فتح تحقيق </w:t>
                            </w:r>
                            <w:r w:rsidR="00376351" w:rsidRPr="00B86297">
                              <w:rPr>
                                <w:rFonts w:asciiTheme="majorBidi" w:hAnsiTheme="majorBidi" w:cs="Times New Roman" w:hint="cs"/>
                                <w:b/>
                                <w:bCs/>
                                <w:color w:val="000000"/>
                                <w:sz w:val="26"/>
                                <w:szCs w:val="26"/>
                                <w:rtl/>
                                <w:lang w:bidi="ar-MA"/>
                              </w:rPr>
                              <w:t xml:space="preserve">مع </w:t>
                            </w:r>
                            <w:r w:rsidRPr="00B86297">
                              <w:rPr>
                                <w:rFonts w:asciiTheme="majorBidi" w:hAnsiTheme="majorBidi" w:cs="Times New Roman" w:hint="cs"/>
                                <w:b/>
                                <w:bCs/>
                                <w:color w:val="000000"/>
                                <w:sz w:val="26"/>
                                <w:szCs w:val="26"/>
                                <w:rtl/>
                                <w:lang w:bidi="ar-MA"/>
                              </w:rPr>
                              <w:t>إعطاء التوضيحات</w:t>
                            </w:r>
                            <w:r w:rsidR="00D613BC" w:rsidRPr="00B86297">
                              <w:rPr>
                                <w:rFonts w:asciiTheme="majorBidi" w:hAnsiTheme="majorBidi" w:cs="Times New Roman" w:hint="cs"/>
                                <w:b/>
                                <w:bCs/>
                                <w:color w:val="000000"/>
                                <w:sz w:val="26"/>
                                <w:szCs w:val="26"/>
                                <w:rtl/>
                                <w:lang w:bidi="ar-MA"/>
                              </w:rPr>
                              <w:t xml:space="preserve"> </w:t>
                            </w:r>
                            <w:r w:rsidRPr="00B86297">
                              <w:rPr>
                                <w:rFonts w:asciiTheme="majorBidi" w:hAnsiTheme="majorBidi" w:cs="Times New Roman" w:hint="cs"/>
                                <w:b/>
                                <w:bCs/>
                                <w:color w:val="000000"/>
                                <w:sz w:val="26"/>
                                <w:szCs w:val="26"/>
                                <w:rtl/>
                                <w:lang w:bidi="ar-MA"/>
                              </w:rPr>
                              <w:t xml:space="preserve">اللازمة حول </w:t>
                            </w:r>
                            <w:r w:rsidR="00D613BC" w:rsidRPr="00B86297">
                              <w:rPr>
                                <w:rFonts w:asciiTheme="majorBidi" w:hAnsiTheme="majorBidi" w:cs="Times New Roman" w:hint="cs"/>
                                <w:b/>
                                <w:bCs/>
                                <w:color w:val="000000"/>
                                <w:sz w:val="26"/>
                                <w:szCs w:val="26"/>
                                <w:rtl/>
                                <w:lang w:bidi="ar-MA"/>
                              </w:rPr>
                              <w:t>حيثيات الأخطاء المتكررة واستدراك الأمر بتغيير الأسماء المعنية بأسماء مستحقة.</w:t>
                            </w:r>
                          </w:p>
                          <w:p w14:paraId="510BE4F8" w14:textId="036948D9" w:rsidR="004142AB" w:rsidRPr="00B86297" w:rsidRDefault="00D613BC" w:rsidP="00585948">
                            <w:pPr>
                              <w:pStyle w:val="Paragraphedeliste"/>
                              <w:numPr>
                                <w:ilvl w:val="0"/>
                                <w:numId w:val="19"/>
                              </w:numPr>
                              <w:bidi/>
                              <w:spacing w:line="276" w:lineRule="auto"/>
                              <w:jc w:val="both"/>
                              <w:rPr>
                                <w:rFonts w:asciiTheme="majorBidi" w:hAnsiTheme="majorBidi" w:cs="Times New Roman"/>
                                <w:b/>
                                <w:bCs/>
                                <w:color w:val="000000"/>
                                <w:sz w:val="26"/>
                                <w:szCs w:val="26"/>
                                <w:lang w:bidi="ar-MA"/>
                              </w:rPr>
                            </w:pPr>
                            <w:r w:rsidRPr="00B86297">
                              <w:rPr>
                                <w:rFonts w:asciiTheme="majorBidi" w:hAnsiTheme="majorBidi" w:cs="Times New Roman" w:hint="cs"/>
                                <w:b/>
                                <w:bCs/>
                                <w:color w:val="000000"/>
                                <w:sz w:val="26"/>
                                <w:szCs w:val="26"/>
                                <w:rtl/>
                                <w:lang w:bidi="ar-MA"/>
                              </w:rPr>
                              <w:t xml:space="preserve">التعويض عن الأمر بمهمة </w:t>
                            </w:r>
                            <w:r w:rsidR="00630E8D" w:rsidRPr="00B86297">
                              <w:rPr>
                                <w:rFonts w:asciiTheme="majorBidi" w:hAnsiTheme="majorBidi" w:cs="Times New Roman" w:hint="cs"/>
                                <w:b/>
                                <w:bCs/>
                                <w:color w:val="000000"/>
                                <w:sz w:val="26"/>
                                <w:szCs w:val="26"/>
                                <w:rtl/>
                                <w:lang w:bidi="ar-MA"/>
                              </w:rPr>
                              <w:t>وعن</w:t>
                            </w:r>
                            <w:r w:rsidR="00585948" w:rsidRPr="00B86297">
                              <w:rPr>
                                <w:rFonts w:asciiTheme="majorBidi" w:hAnsiTheme="majorBidi" w:cs="Times New Roman" w:hint="cs"/>
                                <w:b/>
                                <w:bCs/>
                                <w:color w:val="000000"/>
                                <w:sz w:val="26"/>
                                <w:szCs w:val="26"/>
                                <w:rtl/>
                                <w:lang w:bidi="ar-MA"/>
                              </w:rPr>
                              <w:t xml:space="preserve"> تصحيح أوراق امتحانات نهاية التكوين </w:t>
                            </w:r>
                            <w:r w:rsidR="00630E8D" w:rsidRPr="00B86297">
                              <w:rPr>
                                <w:rFonts w:asciiTheme="majorBidi" w:hAnsiTheme="majorBidi" w:cs="Times New Roman" w:hint="cs"/>
                                <w:b/>
                                <w:bCs/>
                                <w:color w:val="000000"/>
                                <w:sz w:val="26"/>
                                <w:szCs w:val="26"/>
                                <w:rtl/>
                                <w:lang w:bidi="ar-MA"/>
                              </w:rPr>
                              <w:t>وجميع</w:t>
                            </w:r>
                            <w:r w:rsidR="00585948" w:rsidRPr="00B86297">
                              <w:rPr>
                                <w:rFonts w:asciiTheme="majorBidi" w:hAnsiTheme="majorBidi" w:cs="Times New Roman" w:hint="cs"/>
                                <w:b/>
                                <w:bCs/>
                                <w:color w:val="000000"/>
                                <w:sz w:val="26"/>
                                <w:szCs w:val="26"/>
                                <w:rtl/>
                                <w:lang w:bidi="ar-MA"/>
                              </w:rPr>
                              <w:t xml:space="preserve"> المهام </w:t>
                            </w:r>
                            <w:r w:rsidR="003839D8" w:rsidRPr="00B86297">
                              <w:rPr>
                                <w:rFonts w:asciiTheme="majorBidi" w:hAnsiTheme="majorBidi" w:cs="Times New Roman" w:hint="cs"/>
                                <w:b/>
                                <w:bCs/>
                                <w:color w:val="000000"/>
                                <w:sz w:val="26"/>
                                <w:szCs w:val="26"/>
                                <w:rtl/>
                                <w:lang w:bidi="ar-MA"/>
                              </w:rPr>
                              <w:t>المرتبطة ب</w:t>
                            </w:r>
                            <w:r w:rsidR="00585948" w:rsidRPr="00B86297">
                              <w:rPr>
                                <w:rFonts w:asciiTheme="majorBidi" w:hAnsiTheme="majorBidi" w:cs="Times New Roman" w:hint="cs"/>
                                <w:b/>
                                <w:bCs/>
                                <w:color w:val="000000"/>
                                <w:sz w:val="26"/>
                                <w:szCs w:val="26"/>
                                <w:rtl/>
                                <w:lang w:bidi="ar-MA"/>
                              </w:rPr>
                              <w:t xml:space="preserve">التكوين </w:t>
                            </w:r>
                            <w:r w:rsidRPr="00B86297">
                              <w:rPr>
                                <w:rFonts w:asciiTheme="majorBidi" w:hAnsiTheme="majorBidi" w:cs="Times New Roman" w:hint="cs"/>
                                <w:b/>
                                <w:bCs/>
                                <w:color w:val="000000"/>
                                <w:sz w:val="26"/>
                                <w:szCs w:val="26"/>
                                <w:rtl/>
                                <w:lang w:bidi="ar-MA"/>
                              </w:rPr>
                              <w:t>بدون شرط أو قيد.</w:t>
                            </w:r>
                            <w:r w:rsidR="003A6E0D" w:rsidRPr="00B86297">
                              <w:rPr>
                                <w:rFonts w:asciiTheme="majorBidi" w:hAnsiTheme="majorBidi" w:cs="Times New Roman" w:hint="cs"/>
                                <w:b/>
                                <w:bCs/>
                                <w:color w:val="000000"/>
                                <w:sz w:val="26"/>
                                <w:szCs w:val="26"/>
                                <w:rtl/>
                                <w:lang w:bidi="ar-MA"/>
                              </w:rPr>
                              <w:t xml:space="preserve">  </w:t>
                            </w:r>
                          </w:p>
                          <w:p w14:paraId="7B099619" w14:textId="50BBD190" w:rsidR="00D613BC" w:rsidRPr="00B86297" w:rsidRDefault="00D613BC" w:rsidP="00585948">
                            <w:pPr>
                              <w:pStyle w:val="Paragraphedeliste"/>
                              <w:numPr>
                                <w:ilvl w:val="0"/>
                                <w:numId w:val="19"/>
                              </w:numPr>
                              <w:bidi/>
                              <w:spacing w:line="276" w:lineRule="auto"/>
                              <w:jc w:val="both"/>
                              <w:rPr>
                                <w:rFonts w:asciiTheme="majorBidi" w:hAnsiTheme="majorBidi" w:cs="Times New Roman"/>
                                <w:b/>
                                <w:bCs/>
                                <w:color w:val="000000"/>
                                <w:sz w:val="26"/>
                                <w:szCs w:val="26"/>
                                <w:lang w:bidi="ar-MA"/>
                              </w:rPr>
                            </w:pPr>
                            <w:r w:rsidRPr="00B86297">
                              <w:rPr>
                                <w:rFonts w:asciiTheme="majorBidi" w:hAnsiTheme="majorBidi" w:cs="Times New Roman" w:hint="cs"/>
                                <w:b/>
                                <w:bCs/>
                                <w:color w:val="000000"/>
                                <w:sz w:val="26"/>
                                <w:szCs w:val="26"/>
                                <w:rtl/>
                                <w:lang w:bidi="ar-MA"/>
                              </w:rPr>
                              <w:t>الإسراع بالإعلان عن نتائج الترقية</w:t>
                            </w:r>
                            <w:r w:rsidR="009F2E61" w:rsidRPr="00B86297">
                              <w:rPr>
                                <w:rFonts w:asciiTheme="majorBidi" w:hAnsiTheme="majorBidi" w:cs="Times New Roman" w:hint="cs"/>
                                <w:b/>
                                <w:bCs/>
                                <w:color w:val="000000"/>
                                <w:sz w:val="26"/>
                                <w:szCs w:val="26"/>
                                <w:rtl/>
                                <w:lang w:bidi="ar-MA"/>
                              </w:rPr>
                              <w:t xml:space="preserve"> بالاختيار</w:t>
                            </w:r>
                            <w:r w:rsidR="00585948" w:rsidRPr="00B86297">
                              <w:rPr>
                                <w:rFonts w:asciiTheme="majorBidi" w:hAnsiTheme="majorBidi" w:cs="Times New Roman" w:hint="cs"/>
                                <w:b/>
                                <w:bCs/>
                                <w:color w:val="000000"/>
                                <w:sz w:val="26"/>
                                <w:szCs w:val="26"/>
                                <w:rtl/>
                                <w:lang w:bidi="ar-MA"/>
                              </w:rPr>
                              <w:t xml:space="preserve"> لسنة 202</w:t>
                            </w:r>
                            <w:r w:rsidR="009F2E61" w:rsidRPr="00B86297">
                              <w:rPr>
                                <w:rFonts w:asciiTheme="majorBidi" w:hAnsiTheme="majorBidi" w:cs="Times New Roman" w:hint="cs"/>
                                <w:b/>
                                <w:bCs/>
                                <w:color w:val="000000"/>
                                <w:sz w:val="26"/>
                                <w:szCs w:val="26"/>
                                <w:rtl/>
                                <w:lang w:bidi="ar-MA"/>
                              </w:rPr>
                              <w:t>1</w:t>
                            </w:r>
                            <w:r w:rsidRPr="00B86297">
                              <w:rPr>
                                <w:rFonts w:asciiTheme="majorBidi" w:hAnsiTheme="majorBidi" w:cs="Times New Roman" w:hint="cs"/>
                                <w:b/>
                                <w:bCs/>
                                <w:color w:val="000000"/>
                                <w:sz w:val="26"/>
                                <w:szCs w:val="26"/>
                                <w:rtl/>
                                <w:lang w:bidi="ar-MA"/>
                              </w:rPr>
                              <w:t xml:space="preserve"> مع مزيد من الشفافية والوضوح في معاييرها</w:t>
                            </w:r>
                            <w:r w:rsidR="009F2E61" w:rsidRPr="00B86297">
                              <w:rPr>
                                <w:rFonts w:asciiTheme="majorBidi" w:hAnsiTheme="majorBidi" w:cs="Times New Roman" w:hint="cs"/>
                                <w:b/>
                                <w:bCs/>
                                <w:color w:val="000000"/>
                                <w:sz w:val="26"/>
                                <w:szCs w:val="26"/>
                                <w:rtl/>
                                <w:lang w:bidi="ar-MA"/>
                              </w:rPr>
                              <w:t xml:space="preserve"> وك</w:t>
                            </w:r>
                            <w:r w:rsidR="00630E8D" w:rsidRPr="00B86297">
                              <w:rPr>
                                <w:rFonts w:asciiTheme="majorBidi" w:hAnsiTheme="majorBidi" w:cs="Times New Roman" w:hint="cs"/>
                                <w:b/>
                                <w:bCs/>
                                <w:color w:val="000000"/>
                                <w:sz w:val="26"/>
                                <w:szCs w:val="26"/>
                                <w:rtl/>
                                <w:lang w:bidi="ar-MA"/>
                              </w:rPr>
                              <w:t>ذ</w:t>
                            </w:r>
                            <w:r w:rsidR="009F2E61" w:rsidRPr="00B86297">
                              <w:rPr>
                                <w:rFonts w:asciiTheme="majorBidi" w:hAnsiTheme="majorBidi" w:cs="Times New Roman" w:hint="cs"/>
                                <w:b/>
                                <w:bCs/>
                                <w:color w:val="000000"/>
                                <w:sz w:val="26"/>
                                <w:szCs w:val="26"/>
                                <w:rtl/>
                                <w:lang w:bidi="ar-MA"/>
                              </w:rPr>
                              <w:t>ا ترقية 2022 بالاختبار</w:t>
                            </w:r>
                            <w:r w:rsidR="00376351" w:rsidRPr="00B86297">
                              <w:rPr>
                                <w:rFonts w:asciiTheme="majorBidi" w:hAnsiTheme="majorBidi" w:cs="Times New Roman" w:hint="cs"/>
                                <w:b/>
                                <w:bCs/>
                                <w:color w:val="000000"/>
                                <w:sz w:val="26"/>
                                <w:szCs w:val="26"/>
                                <w:rtl/>
                                <w:lang w:bidi="ar-MA"/>
                              </w:rPr>
                              <w:t xml:space="preserve"> والاختيار</w:t>
                            </w:r>
                            <w:r w:rsidRPr="00B86297">
                              <w:rPr>
                                <w:rFonts w:asciiTheme="majorBidi" w:hAnsiTheme="majorBidi" w:cs="Times New Roman" w:hint="cs"/>
                                <w:b/>
                                <w:bCs/>
                                <w:color w:val="000000"/>
                                <w:sz w:val="26"/>
                                <w:szCs w:val="26"/>
                                <w:rtl/>
                                <w:lang w:bidi="ar-MA"/>
                              </w:rPr>
                              <w:t>.</w:t>
                            </w:r>
                          </w:p>
                          <w:p w14:paraId="2E779D09" w14:textId="0AAA7E00" w:rsidR="00D613BC" w:rsidRPr="00B86297" w:rsidRDefault="00D613BC" w:rsidP="00F151A7">
                            <w:pPr>
                              <w:pStyle w:val="Paragraphedeliste"/>
                              <w:numPr>
                                <w:ilvl w:val="0"/>
                                <w:numId w:val="19"/>
                              </w:numPr>
                              <w:bidi/>
                              <w:spacing w:line="276" w:lineRule="auto"/>
                              <w:jc w:val="both"/>
                              <w:rPr>
                                <w:rFonts w:asciiTheme="majorBidi" w:hAnsiTheme="majorBidi" w:cs="Times New Roman"/>
                                <w:b/>
                                <w:bCs/>
                                <w:color w:val="000000"/>
                                <w:sz w:val="26"/>
                                <w:szCs w:val="26"/>
                                <w:lang w:bidi="ar-MA"/>
                              </w:rPr>
                            </w:pPr>
                            <w:r w:rsidRPr="00B86297">
                              <w:rPr>
                                <w:rFonts w:asciiTheme="majorBidi" w:hAnsiTheme="majorBidi" w:cs="Times New Roman" w:hint="cs"/>
                                <w:b/>
                                <w:bCs/>
                                <w:color w:val="000000"/>
                                <w:sz w:val="26"/>
                                <w:szCs w:val="26"/>
                                <w:rtl/>
                                <w:lang w:bidi="ar-MA"/>
                              </w:rPr>
                              <w:t>وضع حد</w:t>
                            </w:r>
                            <w:r w:rsidR="00585948" w:rsidRPr="00B86297">
                              <w:rPr>
                                <w:rFonts w:asciiTheme="majorBidi" w:hAnsiTheme="majorBidi" w:cs="Times New Roman" w:hint="cs"/>
                                <w:b/>
                                <w:bCs/>
                                <w:color w:val="000000"/>
                                <w:sz w:val="26"/>
                                <w:szCs w:val="26"/>
                                <w:rtl/>
                                <w:lang w:bidi="ar-MA"/>
                              </w:rPr>
                              <w:t xml:space="preserve"> لمجموعة من العمليات التي تتم بعد نهاية </w:t>
                            </w:r>
                            <w:r w:rsidR="009F2E61" w:rsidRPr="00B86297">
                              <w:rPr>
                                <w:rFonts w:asciiTheme="majorBidi" w:hAnsiTheme="majorBidi" w:cs="Times New Roman" w:hint="cs"/>
                                <w:b/>
                                <w:bCs/>
                                <w:color w:val="000000"/>
                                <w:sz w:val="26"/>
                                <w:szCs w:val="26"/>
                                <w:rtl/>
                                <w:lang w:bidi="ar-MA"/>
                              </w:rPr>
                              <w:t>الامتحانات</w:t>
                            </w:r>
                            <w:r w:rsidR="009E1D84" w:rsidRPr="00B86297">
                              <w:rPr>
                                <w:rFonts w:asciiTheme="majorBidi" w:hAnsiTheme="majorBidi" w:cs="Times New Roman" w:hint="cs"/>
                                <w:b/>
                                <w:bCs/>
                                <w:color w:val="000000"/>
                                <w:sz w:val="26"/>
                                <w:szCs w:val="26"/>
                                <w:rtl/>
                                <w:lang w:bidi="ar-MA"/>
                              </w:rPr>
                              <w:t>،</w:t>
                            </w:r>
                            <w:r w:rsidR="00585948" w:rsidRPr="00B86297">
                              <w:rPr>
                                <w:rFonts w:asciiTheme="majorBidi" w:hAnsiTheme="majorBidi" w:cs="Times New Roman" w:hint="cs"/>
                                <w:b/>
                                <w:bCs/>
                                <w:color w:val="000000"/>
                                <w:sz w:val="26"/>
                                <w:szCs w:val="26"/>
                                <w:rtl/>
                                <w:lang w:bidi="ar-MA"/>
                              </w:rPr>
                              <w:t xml:space="preserve"> </w:t>
                            </w:r>
                            <w:r w:rsidR="00F151A7" w:rsidRPr="00B86297">
                              <w:rPr>
                                <w:rFonts w:asciiTheme="majorBidi" w:hAnsiTheme="majorBidi" w:cs="Times New Roman" w:hint="cs"/>
                                <w:b/>
                                <w:bCs/>
                                <w:color w:val="000000"/>
                                <w:sz w:val="26"/>
                                <w:szCs w:val="26"/>
                                <w:rtl/>
                                <w:lang w:bidi="ar-MA"/>
                              </w:rPr>
                              <w:t>و</w:t>
                            </w:r>
                            <w:r w:rsidR="00585948" w:rsidRPr="00B86297">
                              <w:rPr>
                                <w:rFonts w:asciiTheme="majorBidi" w:hAnsiTheme="majorBidi" w:cs="Times New Roman" w:hint="cs"/>
                                <w:b/>
                                <w:bCs/>
                                <w:color w:val="000000"/>
                                <w:sz w:val="26"/>
                                <w:szCs w:val="26"/>
                                <w:rtl/>
                                <w:lang w:bidi="ar-MA"/>
                              </w:rPr>
                              <w:t>من</w:t>
                            </w:r>
                            <w:r w:rsidR="00F151A7" w:rsidRPr="00B86297">
                              <w:rPr>
                                <w:rFonts w:asciiTheme="majorBidi" w:hAnsiTheme="majorBidi" w:cs="Times New Roman" w:hint="cs"/>
                                <w:b/>
                                <w:bCs/>
                                <w:color w:val="000000"/>
                                <w:sz w:val="26"/>
                                <w:szCs w:val="26"/>
                                <w:rtl/>
                                <w:lang w:bidi="ar-MA"/>
                              </w:rPr>
                              <w:t>ها</w:t>
                            </w:r>
                            <w:r w:rsidR="00585948" w:rsidRPr="00B86297">
                              <w:rPr>
                                <w:rFonts w:asciiTheme="majorBidi" w:hAnsiTheme="majorBidi" w:cs="Times New Roman" w:hint="cs"/>
                                <w:b/>
                                <w:bCs/>
                                <w:color w:val="000000"/>
                                <w:sz w:val="26"/>
                                <w:szCs w:val="26"/>
                                <w:rtl/>
                                <w:lang w:bidi="ar-MA"/>
                              </w:rPr>
                              <w:t xml:space="preserve"> </w:t>
                            </w:r>
                            <w:r w:rsidR="00F151A7" w:rsidRPr="00B86297">
                              <w:rPr>
                                <w:rFonts w:asciiTheme="majorBidi" w:hAnsiTheme="majorBidi" w:cs="Times New Roman" w:hint="cs"/>
                                <w:b/>
                                <w:bCs/>
                                <w:color w:val="000000"/>
                                <w:sz w:val="26"/>
                                <w:szCs w:val="26"/>
                                <w:rtl/>
                                <w:lang w:bidi="ar-MA"/>
                              </w:rPr>
                              <w:t>ا</w:t>
                            </w:r>
                            <w:r w:rsidRPr="00B86297">
                              <w:rPr>
                                <w:rFonts w:asciiTheme="majorBidi" w:hAnsiTheme="majorBidi" w:cs="Times New Roman" w:hint="cs"/>
                                <w:b/>
                                <w:bCs/>
                                <w:color w:val="000000"/>
                                <w:sz w:val="26"/>
                                <w:szCs w:val="26"/>
                                <w:rtl/>
                                <w:lang w:bidi="ar-MA"/>
                              </w:rPr>
                              <w:t xml:space="preserve">لتنقلات </w:t>
                            </w:r>
                            <w:r w:rsidR="009F2E61" w:rsidRPr="00B86297">
                              <w:rPr>
                                <w:rFonts w:asciiTheme="majorBidi" w:hAnsiTheme="majorBidi" w:cs="Times New Roman" w:hint="cs"/>
                                <w:b/>
                                <w:bCs/>
                                <w:color w:val="000000"/>
                                <w:sz w:val="26"/>
                                <w:szCs w:val="26"/>
                                <w:rtl/>
                                <w:lang w:bidi="ar-MA"/>
                              </w:rPr>
                              <w:t>للإمضاء أو إعادة كتابة المحضر</w:t>
                            </w:r>
                            <w:r w:rsidR="003839D8" w:rsidRPr="00B86297">
                              <w:rPr>
                                <w:rFonts w:asciiTheme="majorBidi" w:hAnsiTheme="majorBidi" w:cs="Times New Roman" w:hint="cs"/>
                                <w:b/>
                                <w:bCs/>
                                <w:color w:val="000000"/>
                                <w:sz w:val="26"/>
                                <w:szCs w:val="26"/>
                                <w:rtl/>
                                <w:lang w:bidi="ar-MA"/>
                              </w:rPr>
                              <w:t>،</w:t>
                            </w:r>
                            <w:r w:rsidR="006B0E03" w:rsidRPr="00B86297">
                              <w:rPr>
                                <w:rFonts w:asciiTheme="majorBidi" w:hAnsiTheme="majorBidi" w:cs="Times New Roman" w:hint="cs"/>
                                <w:b/>
                                <w:bCs/>
                                <w:color w:val="000000"/>
                                <w:sz w:val="26"/>
                                <w:szCs w:val="26"/>
                                <w:rtl/>
                                <w:lang w:bidi="ar-MA"/>
                              </w:rPr>
                              <w:t xml:space="preserve"> و</w:t>
                            </w:r>
                            <w:r w:rsidR="009F2E61" w:rsidRPr="00B86297">
                              <w:rPr>
                                <w:rFonts w:asciiTheme="majorBidi" w:hAnsiTheme="majorBidi" w:cs="Times New Roman" w:hint="cs"/>
                                <w:b/>
                                <w:bCs/>
                                <w:color w:val="000000"/>
                                <w:sz w:val="26"/>
                                <w:szCs w:val="26"/>
                                <w:rtl/>
                                <w:lang w:bidi="ar-MA"/>
                              </w:rPr>
                              <w:t>الاكتفاء</w:t>
                            </w:r>
                            <w:r w:rsidR="00F151A7" w:rsidRPr="00B86297">
                              <w:rPr>
                                <w:rFonts w:asciiTheme="majorBidi" w:hAnsiTheme="majorBidi" w:cs="Times New Roman" w:hint="cs"/>
                                <w:b/>
                                <w:bCs/>
                                <w:color w:val="000000"/>
                                <w:sz w:val="26"/>
                                <w:szCs w:val="26"/>
                                <w:rtl/>
                                <w:lang w:bidi="ar-MA"/>
                              </w:rPr>
                              <w:t xml:space="preserve"> ب</w:t>
                            </w:r>
                            <w:r w:rsidR="006B0E03" w:rsidRPr="00B86297">
                              <w:rPr>
                                <w:rFonts w:asciiTheme="majorBidi" w:hAnsiTheme="majorBidi" w:cs="Times New Roman" w:hint="cs"/>
                                <w:b/>
                                <w:bCs/>
                                <w:color w:val="000000"/>
                                <w:sz w:val="26"/>
                                <w:szCs w:val="26"/>
                                <w:rtl/>
                                <w:lang w:bidi="ar-MA"/>
                              </w:rPr>
                              <w:t>تقرير لجنة التدقيق والمراجعة</w:t>
                            </w:r>
                            <w:r w:rsidR="00F151A7" w:rsidRPr="00B86297">
                              <w:rPr>
                                <w:rFonts w:asciiTheme="majorBidi" w:hAnsiTheme="majorBidi" w:cs="Times New Roman" w:hint="cs"/>
                                <w:b/>
                                <w:bCs/>
                                <w:color w:val="000000"/>
                                <w:sz w:val="26"/>
                                <w:szCs w:val="26"/>
                                <w:rtl/>
                                <w:lang w:bidi="ar-MA"/>
                              </w:rPr>
                              <w:t xml:space="preserve"> </w:t>
                            </w:r>
                            <w:r w:rsidR="00630E8D" w:rsidRPr="00B86297">
                              <w:rPr>
                                <w:rFonts w:asciiTheme="majorBidi" w:hAnsiTheme="majorBidi" w:cs="Times New Roman" w:hint="cs"/>
                                <w:b/>
                                <w:bCs/>
                                <w:color w:val="000000"/>
                                <w:sz w:val="26"/>
                                <w:szCs w:val="26"/>
                                <w:rtl/>
                                <w:lang w:bidi="ar-MA"/>
                              </w:rPr>
                              <w:t>وإخراج</w:t>
                            </w:r>
                            <w:r w:rsidR="00F151A7" w:rsidRPr="00B86297">
                              <w:rPr>
                                <w:rFonts w:asciiTheme="majorBidi" w:hAnsiTheme="majorBidi" w:cs="Times New Roman" w:hint="cs"/>
                                <w:b/>
                                <w:bCs/>
                                <w:color w:val="000000"/>
                                <w:sz w:val="26"/>
                                <w:szCs w:val="26"/>
                                <w:rtl/>
                                <w:lang w:bidi="ar-MA"/>
                              </w:rPr>
                              <w:t xml:space="preserve"> النتائج في وقت معقول دون تأخير أو إضرار بحقوق </w:t>
                            </w:r>
                            <w:r w:rsidR="00630E8D" w:rsidRPr="00B86297">
                              <w:rPr>
                                <w:rFonts w:asciiTheme="majorBidi" w:hAnsiTheme="majorBidi" w:cs="Times New Roman" w:hint="cs"/>
                                <w:b/>
                                <w:bCs/>
                                <w:color w:val="000000"/>
                                <w:sz w:val="26"/>
                                <w:szCs w:val="26"/>
                                <w:rtl/>
                                <w:lang w:bidi="ar-MA"/>
                              </w:rPr>
                              <w:t>الخريجين.</w:t>
                            </w:r>
                          </w:p>
                          <w:p w14:paraId="1BE46064" w14:textId="7640B599" w:rsidR="006B0E03" w:rsidRPr="00B86297" w:rsidRDefault="006B0E03" w:rsidP="00F90D07">
                            <w:pPr>
                              <w:bidi/>
                              <w:spacing w:line="276" w:lineRule="auto"/>
                              <w:ind w:left="-7"/>
                              <w:jc w:val="both"/>
                              <w:rPr>
                                <w:rFonts w:asciiTheme="majorBidi" w:hAnsiTheme="majorBidi" w:cstheme="majorBidi"/>
                                <w:b/>
                                <w:bCs/>
                                <w:color w:val="000000"/>
                                <w:sz w:val="26"/>
                                <w:szCs w:val="26"/>
                                <w:lang w:bidi="ar-MA"/>
                              </w:rPr>
                            </w:pPr>
                            <w:r w:rsidRPr="00B86297">
                              <w:rPr>
                                <w:rFonts w:asciiTheme="majorBidi" w:hAnsiTheme="majorBidi" w:cstheme="majorBidi" w:hint="cs"/>
                                <w:b/>
                                <w:bCs/>
                                <w:color w:val="000000"/>
                                <w:sz w:val="26"/>
                                <w:szCs w:val="26"/>
                                <w:rtl/>
                                <w:lang w:bidi="ar-MA"/>
                              </w:rPr>
                              <w:t>إن الجامعة المغربية لقطاع التكوين المهني تؤكد للشغيلة أنها تبقى دائما وفية لخطها النضالي والدفاع عنها بكل الوسائل المتاحة والمشروعة، وتهيب بها إلى مزيد من الحيطة والحذر واليقظة الدائمة لقطع الطريق عن المتلاعبين بمصالحها،</w:t>
                            </w:r>
                            <w:r w:rsidR="00FA5B25" w:rsidRPr="00B86297">
                              <w:rPr>
                                <w:rFonts w:asciiTheme="majorBidi" w:hAnsiTheme="majorBidi" w:cstheme="majorBidi" w:hint="cs"/>
                                <w:b/>
                                <w:bCs/>
                                <w:color w:val="000000"/>
                                <w:sz w:val="26"/>
                                <w:szCs w:val="26"/>
                                <w:rtl/>
                                <w:lang w:bidi="ar-MA"/>
                              </w:rPr>
                              <w:t xml:space="preserve"> وصون مكتسباتها وال</w:t>
                            </w:r>
                            <w:r w:rsidR="00E048D0">
                              <w:rPr>
                                <w:rFonts w:asciiTheme="majorBidi" w:hAnsiTheme="majorBidi" w:cstheme="majorBidi" w:hint="cs"/>
                                <w:b/>
                                <w:bCs/>
                                <w:color w:val="000000"/>
                                <w:sz w:val="26"/>
                                <w:szCs w:val="26"/>
                                <w:rtl/>
                                <w:lang w:bidi="ar-MA"/>
                              </w:rPr>
                              <w:t>ذ</w:t>
                            </w:r>
                            <w:r w:rsidR="00FA5B25" w:rsidRPr="00B86297">
                              <w:rPr>
                                <w:rFonts w:asciiTheme="majorBidi" w:hAnsiTheme="majorBidi" w:cstheme="majorBidi" w:hint="cs"/>
                                <w:b/>
                                <w:bCs/>
                                <w:color w:val="000000"/>
                                <w:sz w:val="26"/>
                                <w:szCs w:val="26"/>
                                <w:rtl/>
                                <w:lang w:bidi="ar-MA"/>
                              </w:rPr>
                              <w:t>ود عن حقوقها.</w:t>
                            </w:r>
                            <w:r w:rsidRPr="00B86297">
                              <w:rPr>
                                <w:rFonts w:asciiTheme="majorBidi" w:hAnsiTheme="majorBidi" w:cstheme="majorBidi" w:hint="cs"/>
                                <w:b/>
                                <w:bCs/>
                                <w:color w:val="000000"/>
                                <w:sz w:val="26"/>
                                <w:szCs w:val="26"/>
                                <w:rtl/>
                                <w:lang w:bidi="ar-MA"/>
                              </w:rPr>
                              <w:t xml:space="preserve"> </w:t>
                            </w:r>
                          </w:p>
                          <w:p w14:paraId="1D4B7593" w14:textId="5E5DA7C2" w:rsidR="000C289E" w:rsidRDefault="000C289E" w:rsidP="009C109D">
                            <w:pPr>
                              <w:bidi/>
                              <w:spacing w:line="276" w:lineRule="auto"/>
                              <w:jc w:val="both"/>
                              <w:rPr>
                                <w:rFonts w:asciiTheme="majorBidi" w:hAnsiTheme="majorBidi" w:cstheme="majorBidi"/>
                                <w:color w:val="000000"/>
                                <w:sz w:val="28"/>
                                <w:szCs w:val="28"/>
                                <w:rtl/>
                                <w:lang w:bidi="ar-MA"/>
                              </w:rPr>
                            </w:pPr>
                            <w:r>
                              <w:rPr>
                                <w:rFonts w:asciiTheme="majorBidi" w:hAnsiTheme="majorBidi" w:cs="Times New Roman" w:hint="cs"/>
                                <w:noProof/>
                                <w:color w:val="000000"/>
                                <w:sz w:val="28"/>
                                <w:szCs w:val="28"/>
                                <w:rtl/>
                                <w:lang w:bidi="ar-MA"/>
                              </w:rPr>
                              <w:t xml:space="preserve">                                               </w:t>
                            </w:r>
                            <w:r w:rsidRPr="000C289E">
                              <w:rPr>
                                <w:rFonts w:asciiTheme="majorBidi" w:hAnsiTheme="majorBidi" w:cs="Times New Roman"/>
                                <w:noProof/>
                                <w:color w:val="000000"/>
                                <w:sz w:val="28"/>
                                <w:szCs w:val="28"/>
                                <w:rtl/>
                                <w:lang w:eastAsia="fr-FR"/>
                              </w:rPr>
                              <w:drawing>
                                <wp:inline distT="0" distB="0" distL="0" distR="0" wp14:anchorId="49F9A76D" wp14:editId="0998D44C">
                                  <wp:extent cx="1301115" cy="386715"/>
                                  <wp:effectExtent l="0" t="0" r="0" b="0"/>
                                  <wp:docPr id="762809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115" cy="386715"/>
                                          </a:xfrm>
                                          <a:prstGeom prst="rect">
                                            <a:avLst/>
                                          </a:prstGeom>
                                          <a:noFill/>
                                          <a:ln>
                                            <a:noFill/>
                                          </a:ln>
                                        </pic:spPr>
                                      </pic:pic>
                                    </a:graphicData>
                                  </a:graphic>
                                </wp:inline>
                              </w:drawing>
                            </w:r>
                          </w:p>
                          <w:p w14:paraId="103320F7" w14:textId="2CA88E93" w:rsidR="009C109D" w:rsidRPr="00F7094B" w:rsidRDefault="009C109D" w:rsidP="000C289E">
                            <w:pPr>
                              <w:bidi/>
                              <w:spacing w:line="276" w:lineRule="auto"/>
                              <w:jc w:val="both"/>
                              <w:rPr>
                                <w:rFonts w:asciiTheme="majorBidi" w:hAnsiTheme="majorBidi" w:cstheme="majorBidi"/>
                                <w:color w:val="000000"/>
                                <w:sz w:val="28"/>
                                <w:szCs w:val="28"/>
                                <w:rtl/>
                                <w:lang w:bidi="ar-MA"/>
                              </w:rPr>
                            </w:pPr>
                          </w:p>
                          <w:p w14:paraId="639FE0A6" w14:textId="0455D85F" w:rsidR="004505B3" w:rsidRPr="009C109D" w:rsidRDefault="004505B3" w:rsidP="009C109D">
                            <w:pPr>
                              <w:tabs>
                                <w:tab w:val="left" w:pos="7386"/>
                              </w:tabs>
                              <w:bidi/>
                              <w:spacing w:line="276" w:lineRule="auto"/>
                              <w:ind w:left="283" w:right="142"/>
                              <w:jc w:val="right"/>
                              <w:rPr>
                                <w:rFonts w:asciiTheme="majorBidi" w:hAnsiTheme="majorBidi" w:cstheme="majorBidi"/>
                                <w:color w:val="000000"/>
                                <w:sz w:val="28"/>
                                <w:szCs w:val="28"/>
                                <w:lang w:bidi="ar-MA"/>
                              </w:rPr>
                            </w:pPr>
                          </w:p>
                          <w:p w14:paraId="7A6C7976" w14:textId="77777777" w:rsidR="004505B3" w:rsidRPr="004505B3" w:rsidRDefault="004505B3" w:rsidP="004505B3">
                            <w:pPr>
                              <w:pStyle w:val="Paragraphedeliste"/>
                              <w:bidi/>
                              <w:spacing w:line="240" w:lineRule="auto"/>
                              <w:ind w:left="714"/>
                              <w:jc w:val="both"/>
                              <w:rPr>
                                <w:rFonts w:asciiTheme="majorBidi" w:hAnsiTheme="majorBidi" w:cstheme="majorBidi"/>
                                <w:color w:val="000000"/>
                                <w:sz w:val="28"/>
                                <w:szCs w:val="28"/>
                                <w:rtl/>
                                <w:lang w:bidi="ar-MA"/>
                              </w:rPr>
                            </w:pPr>
                          </w:p>
                          <w:p w14:paraId="1F51347B" w14:textId="77777777" w:rsidR="00746022" w:rsidRDefault="00746022" w:rsidP="00746022">
                            <w:pPr>
                              <w:bidi/>
                              <w:spacing w:line="276" w:lineRule="auto"/>
                              <w:jc w:val="both"/>
                              <w:rPr>
                                <w:rFonts w:asciiTheme="majorBidi" w:hAnsiTheme="majorBidi" w:cstheme="majorBidi"/>
                                <w:color w:val="000000"/>
                                <w:sz w:val="28"/>
                                <w:szCs w:val="28"/>
                                <w:rtl/>
                                <w:lang w:bidi="ar-MA"/>
                              </w:rPr>
                            </w:pPr>
                          </w:p>
                          <w:p w14:paraId="3EC90FC5" w14:textId="677EEE64" w:rsidR="00B35F57" w:rsidRDefault="00B767B4" w:rsidP="00B35F57">
                            <w:pPr>
                              <w:bidi/>
                              <w:spacing w:line="276" w:lineRule="auto"/>
                              <w:ind w:left="-7" w:firstLine="390"/>
                              <w:jc w:val="both"/>
                              <w:rPr>
                                <w:rFonts w:asciiTheme="majorBidi" w:hAnsiTheme="majorBidi" w:cstheme="majorBidi"/>
                                <w:color w:val="000000"/>
                                <w:sz w:val="28"/>
                                <w:szCs w:val="28"/>
                                <w:rtl/>
                                <w:lang w:bidi="ar-MA"/>
                              </w:rPr>
                            </w:pPr>
                            <w:r w:rsidRPr="008B207E">
                              <w:rPr>
                                <w:rFonts w:asciiTheme="majorBidi" w:hAnsiTheme="majorBidi" w:cstheme="majorBidi"/>
                                <w:color w:val="000000"/>
                                <w:sz w:val="28"/>
                                <w:szCs w:val="28"/>
                                <w:rtl/>
                                <w:lang w:bidi="ar-MA"/>
                              </w:rPr>
                              <w:t xml:space="preserve"> </w:t>
                            </w:r>
                          </w:p>
                          <w:p w14:paraId="0123E986" w14:textId="3EAD3348" w:rsidR="00300D2C" w:rsidRPr="004F3964" w:rsidRDefault="00300D2C" w:rsidP="00C96E31">
                            <w:pPr>
                              <w:bidi/>
                              <w:spacing w:line="276" w:lineRule="auto"/>
                              <w:ind w:left="142" w:firstLine="284"/>
                              <w:jc w:val="both"/>
                              <w:rPr>
                                <w:rFonts w:ascii="Times New Roman" w:eastAsia="DejaVu Sans" w:hAnsi="Times New Roman" w:cs="Times New Roman"/>
                                <w:b/>
                                <w:bCs/>
                                <w:color w:val="000000"/>
                                <w:kern w:val="2"/>
                                <w:sz w:val="30"/>
                                <w:szCs w:val="30"/>
                                <w:rtl/>
                                <w:lang w:eastAsia="ar-MA" w:bidi="a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D66F" id="Zone de texte 4" o:spid="_x0000_s1027" type="#_x0000_t202" style="position:absolute;margin-left:14.55pt;margin-top:62.65pt;width:510.75pt;height:724.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8P5AEAAKkDAAAOAAAAZHJzL2Uyb0RvYy54bWysU8GO0zAQvSPxD5bvNGloyzZqulp2tQhp&#10;WZAWPsBxnMQi8Zix26R8PWMn2y1wQ1wsz4zz5r03k9312HfsqNBpMAVfLlLOlJFQadMU/NvX+zdX&#10;nDkvTCU6MKrgJ+X49f71q91gc5VBC12lkBGIcflgC956b/MkcbJVvXALsMpQsQbshacQm6RCMRB6&#10;3yVZmm6SAbCyCFI5R9m7qcj3Eb+ulfSf69opz7qCEzcfT4xnGc5kvxN5g8K2Ws40xD+w6IU21PQM&#10;dSe8YAfUf0H1WiI4qP1CQp9AXWupogZSs0z/UPPUCquiFjLH2bNN7v/Bysfjk/2CzI/vYaQBRhHO&#10;PoD87piB21aYRt0gwtAqUVHjZbAsGazL50+D1S53AaQcPkFFQxYHDxForLEPrpBORug0gNPZdDV6&#10;Jim5WV1t1tmaM0m1bZa+3WzjWBKRP39u0fkPCnoWLgVHmmqEF8cH5wMdkT8/Cd0M3Ouui5PtzG8J&#10;ehgykX5gPHH3YzkyXc3agpoSqhPpQZj2hfabLi3gT84G2pWCux8HgYqz7qMhT7bL1SosVwxW63cZ&#10;BXhZKS8rwkiCKrjnbLre+mkhDxZ101KnaQoGbsjHWkeFL6xm+rQPUfi8u2HhLuP46uUP2/8CAAD/&#10;/wMAUEsDBBQABgAIAAAAIQBGmAY53wAAAAwBAAAPAAAAZHJzL2Rvd25yZXYueG1sTI9NT8JAEIbv&#10;Jv6HzZh4k10qBandEqLxqgHUxNvSHdqG7mzTXWj99w4nuc3Hk3eeyVeja8UZ+9B40jCdKBBIpbcN&#10;VRo+d28PTyBCNGRN6wk1/GKAVXF7k5vM+oE2eN7GSnAIhcxoqGPsMilDWaMzYeI7JN4dfO9M5Lav&#10;pO3NwOGulYlSc+lMQ3yhNh2+1Fgetyen4ev98PM9Ux/Vq0u7wY9KkltKre/vxvUziIhj/Ifhos/q&#10;ULDT3p/IBtFqSJZTJnmepI8gLoBK1RzEnqt0MVuALHJ5/UTxBwAA//8DAFBLAQItABQABgAIAAAA&#10;IQC2gziS/gAAAOEBAAATAAAAAAAAAAAAAAAAAAAAAABbQ29udGVudF9UeXBlc10ueG1sUEsBAi0A&#10;FAAGAAgAAAAhADj9If/WAAAAlAEAAAsAAAAAAAAAAAAAAAAALwEAAF9yZWxzLy5yZWxzUEsBAi0A&#10;FAAGAAgAAAAhAFuIHw/kAQAAqQMAAA4AAAAAAAAAAAAAAAAALgIAAGRycy9lMm9Eb2MueG1sUEsB&#10;Ai0AFAAGAAgAAAAhAEaYBjnfAAAADAEAAA8AAAAAAAAAAAAAAAAAPgQAAGRycy9kb3ducmV2Lnht&#10;bFBLBQYAAAAABAAEAPMAAABKBQAAAAA=&#10;" filled="f" stroked="f">
                <v:textbox style="mso-next-textbox:#Zone de texte 2">
                  <w:txbxContent>
                    <w:p w14:paraId="11D5DD24" w14:textId="77777777" w:rsidR="003E703F" w:rsidRDefault="00B767B4" w:rsidP="003E703F">
                      <w:pPr>
                        <w:bidi/>
                        <w:spacing w:line="276" w:lineRule="auto"/>
                        <w:ind w:right="142"/>
                        <w:jc w:val="right"/>
                        <w:rPr>
                          <w:rFonts w:ascii="Droid Serif" w:hAnsi="Droid Serif" w:cs="Courier New"/>
                          <w:b/>
                          <w:bCs/>
                          <w:sz w:val="52"/>
                          <w:szCs w:val="52"/>
                          <w:rtl/>
                          <w:lang w:bidi="ar-MA"/>
                        </w:rPr>
                      </w:pPr>
                      <w:r w:rsidRPr="004F3964">
                        <w:rPr>
                          <w:rFonts w:ascii="Arial" w:eastAsia="DejaVu Sans" w:hAnsi="Arial" w:hint="cs"/>
                          <w:b/>
                          <w:bCs/>
                          <w:color w:val="000000"/>
                          <w:kern w:val="2"/>
                          <w:sz w:val="24"/>
                          <w:szCs w:val="24"/>
                          <w:rtl/>
                          <w:lang w:eastAsia="ar-MA" w:bidi="ar-MA"/>
                        </w:rPr>
                        <w:t xml:space="preserve">      </w:t>
                      </w:r>
                      <w:r w:rsidR="009C109D" w:rsidRPr="004F3964">
                        <w:rPr>
                          <w:rFonts w:ascii="Times New Roman" w:eastAsia="DejaVu Sans" w:hAnsi="Times New Roman" w:cs="Times New Roman"/>
                          <w:b/>
                          <w:bCs/>
                          <w:color w:val="000000"/>
                          <w:kern w:val="2"/>
                          <w:sz w:val="32"/>
                          <w:szCs w:val="32"/>
                          <w:rtl/>
                          <w:lang w:eastAsia="ar-MA" w:bidi="ar-MA"/>
                        </w:rPr>
                        <w:t>الرباط، في</w:t>
                      </w:r>
                      <w:r w:rsidR="009C109D">
                        <w:rPr>
                          <w:rFonts w:ascii="Times New Roman" w:eastAsia="DejaVu Sans" w:hAnsi="Times New Roman" w:cs="Times New Roman" w:hint="cs"/>
                          <w:b/>
                          <w:bCs/>
                          <w:color w:val="000000"/>
                          <w:kern w:val="2"/>
                          <w:sz w:val="32"/>
                          <w:szCs w:val="32"/>
                          <w:rtl/>
                          <w:lang w:eastAsia="ar-MA" w:bidi="ar-MA"/>
                        </w:rPr>
                        <w:t xml:space="preserve"> 3 </w:t>
                      </w:r>
                      <w:r w:rsidR="003C787E">
                        <w:rPr>
                          <w:rFonts w:ascii="Times New Roman" w:eastAsia="DejaVu Sans" w:hAnsi="Times New Roman" w:cs="Times New Roman" w:hint="cs"/>
                          <w:b/>
                          <w:bCs/>
                          <w:color w:val="000000"/>
                          <w:kern w:val="2"/>
                          <w:sz w:val="32"/>
                          <w:szCs w:val="32"/>
                          <w:rtl/>
                          <w:lang w:eastAsia="ar-MA" w:bidi="ar-MA"/>
                        </w:rPr>
                        <w:t>غشت</w:t>
                      </w:r>
                      <w:r w:rsidR="009C109D" w:rsidRPr="004F3964">
                        <w:rPr>
                          <w:rFonts w:ascii="Times New Roman" w:eastAsia="DejaVu Sans" w:hAnsi="Times New Roman" w:cs="Times New Roman"/>
                          <w:b/>
                          <w:bCs/>
                          <w:color w:val="000000"/>
                          <w:kern w:val="2"/>
                          <w:sz w:val="32"/>
                          <w:szCs w:val="32"/>
                          <w:rtl/>
                          <w:lang w:eastAsia="ar-MA" w:bidi="ar-MA"/>
                        </w:rPr>
                        <w:t xml:space="preserve"> 202</w:t>
                      </w:r>
                      <w:r w:rsidR="009C109D">
                        <w:rPr>
                          <w:rFonts w:ascii="Times New Roman" w:eastAsia="DejaVu Sans" w:hAnsi="Times New Roman" w:cs="Times New Roman" w:hint="cs"/>
                          <w:b/>
                          <w:bCs/>
                          <w:color w:val="000000"/>
                          <w:kern w:val="2"/>
                          <w:sz w:val="32"/>
                          <w:szCs w:val="32"/>
                          <w:rtl/>
                          <w:lang w:eastAsia="ar-MA" w:bidi="ar-MA"/>
                        </w:rPr>
                        <w:t>3</w:t>
                      </w:r>
                    </w:p>
                    <w:p w14:paraId="0F26F0A6" w14:textId="6B915124" w:rsidR="006B0E03" w:rsidRPr="009F2E61" w:rsidRDefault="003E703F" w:rsidP="003E703F">
                      <w:pPr>
                        <w:bidi/>
                        <w:spacing w:line="276" w:lineRule="auto"/>
                        <w:ind w:right="142"/>
                        <w:jc w:val="center"/>
                        <w:rPr>
                          <w:rFonts w:cs="Courier New"/>
                          <w:b/>
                          <w:bCs/>
                          <w:sz w:val="32"/>
                          <w:szCs w:val="32"/>
                          <w:lang w:val="en-US" w:bidi="ar-MA"/>
                        </w:rPr>
                      </w:pPr>
                      <w:r w:rsidRPr="009F2E61">
                        <w:rPr>
                          <w:rFonts w:ascii="Droid Serif" w:hAnsi="Droid Serif" w:cs="Courier New" w:hint="cs"/>
                          <w:b/>
                          <w:bCs/>
                          <w:sz w:val="52"/>
                          <w:szCs w:val="52"/>
                          <w:rtl/>
                          <w:lang w:bidi="ar-MA"/>
                        </w:rPr>
                        <w:t>بـلاغ</w:t>
                      </w:r>
                    </w:p>
                    <w:p w14:paraId="0B0EEA9A" w14:textId="208DF46E" w:rsidR="003C787E" w:rsidRPr="00B86297" w:rsidRDefault="003C787E" w:rsidP="00376351">
                      <w:pPr>
                        <w:bidi/>
                        <w:spacing w:line="276" w:lineRule="auto"/>
                        <w:ind w:left="-7" w:firstLine="390"/>
                        <w:jc w:val="both"/>
                        <w:rPr>
                          <w:rFonts w:asciiTheme="majorBidi" w:hAnsiTheme="majorBidi" w:cstheme="majorBidi"/>
                          <w:b/>
                          <w:bCs/>
                          <w:color w:val="000000"/>
                          <w:sz w:val="26"/>
                          <w:szCs w:val="26"/>
                          <w:rtl/>
                          <w:lang w:bidi="ar-MA"/>
                        </w:rPr>
                      </w:pPr>
                      <w:r w:rsidRPr="00B86297">
                        <w:rPr>
                          <w:rFonts w:asciiTheme="majorBidi" w:hAnsiTheme="majorBidi" w:cstheme="majorBidi"/>
                          <w:b/>
                          <w:bCs/>
                          <w:color w:val="000000"/>
                          <w:sz w:val="26"/>
                          <w:szCs w:val="26"/>
                          <w:rtl/>
                          <w:lang w:bidi="ar-MA"/>
                        </w:rPr>
                        <w:t>عقد المكتب الوطني للجامعة المغربية لقطاع التكوين المهني</w:t>
                      </w:r>
                      <w:r w:rsidRPr="00B86297">
                        <w:rPr>
                          <w:rFonts w:asciiTheme="majorBidi" w:hAnsiTheme="majorBidi" w:cstheme="majorBidi" w:hint="cs"/>
                          <w:b/>
                          <w:bCs/>
                          <w:color w:val="000000"/>
                          <w:sz w:val="26"/>
                          <w:szCs w:val="26"/>
                          <w:rtl/>
                          <w:lang w:bidi="ar-MA"/>
                        </w:rPr>
                        <w:t>،</w:t>
                      </w:r>
                      <w:r w:rsidRPr="00B86297">
                        <w:rPr>
                          <w:rFonts w:asciiTheme="majorBidi" w:hAnsiTheme="majorBidi" w:cstheme="majorBidi"/>
                          <w:b/>
                          <w:bCs/>
                          <w:color w:val="000000"/>
                          <w:sz w:val="26"/>
                          <w:szCs w:val="26"/>
                          <w:rtl/>
                          <w:lang w:bidi="ar-MA"/>
                        </w:rPr>
                        <w:t xml:space="preserve"> المنضوي</w:t>
                      </w:r>
                      <w:r w:rsidR="00376351" w:rsidRPr="00B86297">
                        <w:rPr>
                          <w:rFonts w:asciiTheme="majorBidi" w:hAnsiTheme="majorBidi" w:cstheme="majorBidi"/>
                          <w:b/>
                          <w:bCs/>
                          <w:color w:val="000000"/>
                          <w:sz w:val="26"/>
                          <w:szCs w:val="26"/>
                          <w:rtl/>
                          <w:lang w:bidi="ar-MA"/>
                        </w:rPr>
                        <w:t>ة تحت لواء الاتحاد الوطني للشغل</w:t>
                      </w:r>
                      <w:r w:rsidR="00376351" w:rsidRPr="00B86297">
                        <w:rPr>
                          <w:rFonts w:asciiTheme="majorBidi" w:hAnsiTheme="majorBidi" w:cstheme="majorBidi" w:hint="cs"/>
                          <w:b/>
                          <w:bCs/>
                          <w:color w:val="000000"/>
                          <w:sz w:val="26"/>
                          <w:szCs w:val="26"/>
                          <w:rtl/>
                          <w:lang w:bidi="ar-MA"/>
                        </w:rPr>
                        <w:t xml:space="preserve"> </w:t>
                      </w:r>
                      <w:r w:rsidRPr="00B86297">
                        <w:rPr>
                          <w:rFonts w:asciiTheme="majorBidi" w:hAnsiTheme="majorBidi" w:cstheme="majorBidi"/>
                          <w:b/>
                          <w:bCs/>
                          <w:color w:val="000000"/>
                          <w:sz w:val="26"/>
                          <w:szCs w:val="26"/>
                          <w:rtl/>
                          <w:lang w:bidi="ar-MA"/>
                        </w:rPr>
                        <w:t>بالمغرب</w:t>
                      </w:r>
                      <w:r w:rsidRPr="00B86297">
                        <w:rPr>
                          <w:rFonts w:asciiTheme="majorBidi" w:hAnsiTheme="majorBidi" w:cstheme="majorBidi" w:hint="cs"/>
                          <w:b/>
                          <w:bCs/>
                          <w:color w:val="000000"/>
                          <w:sz w:val="26"/>
                          <w:szCs w:val="26"/>
                          <w:rtl/>
                          <w:lang w:bidi="ar-MA"/>
                        </w:rPr>
                        <w:t>،</w:t>
                      </w:r>
                      <w:r w:rsidRPr="00B86297">
                        <w:rPr>
                          <w:rFonts w:asciiTheme="majorBidi" w:hAnsiTheme="majorBidi" w:cstheme="majorBidi"/>
                          <w:b/>
                          <w:bCs/>
                          <w:color w:val="000000"/>
                          <w:sz w:val="26"/>
                          <w:szCs w:val="26"/>
                          <w:rtl/>
                          <w:lang w:bidi="ar-MA"/>
                        </w:rPr>
                        <w:t xml:space="preserve"> لقاءه </w:t>
                      </w:r>
                      <w:r w:rsidRPr="00B86297">
                        <w:rPr>
                          <w:rFonts w:asciiTheme="majorBidi" w:hAnsiTheme="majorBidi" w:cstheme="majorBidi" w:hint="cs"/>
                          <w:b/>
                          <w:bCs/>
                          <w:color w:val="000000"/>
                          <w:sz w:val="26"/>
                          <w:szCs w:val="26"/>
                          <w:rtl/>
                          <w:lang w:bidi="ar-MA"/>
                        </w:rPr>
                        <w:t xml:space="preserve">العادي يوم الخميس 3 غشت </w:t>
                      </w:r>
                      <w:r w:rsidR="00834784" w:rsidRPr="00B86297">
                        <w:rPr>
                          <w:rFonts w:asciiTheme="majorBidi" w:hAnsiTheme="majorBidi" w:cstheme="majorBidi" w:hint="cs"/>
                          <w:b/>
                          <w:bCs/>
                          <w:color w:val="000000"/>
                          <w:sz w:val="26"/>
                          <w:szCs w:val="26"/>
                          <w:rtl/>
                          <w:lang w:bidi="ar-MA"/>
                        </w:rPr>
                        <w:t>2023،</w:t>
                      </w:r>
                      <w:r w:rsidRPr="00B86297">
                        <w:rPr>
                          <w:rFonts w:asciiTheme="majorBidi" w:hAnsiTheme="majorBidi" w:cstheme="majorBidi"/>
                          <w:b/>
                          <w:bCs/>
                          <w:color w:val="000000"/>
                          <w:sz w:val="26"/>
                          <w:szCs w:val="26"/>
                          <w:rtl/>
                          <w:lang w:bidi="ar-MA"/>
                        </w:rPr>
                        <w:t xml:space="preserve"> تدارس فيه أعضاءه </w:t>
                      </w:r>
                      <w:r w:rsidRPr="00B86297">
                        <w:rPr>
                          <w:rFonts w:asciiTheme="majorBidi" w:hAnsiTheme="majorBidi" w:cstheme="majorBidi" w:hint="cs"/>
                          <w:b/>
                          <w:bCs/>
                          <w:color w:val="000000"/>
                          <w:sz w:val="26"/>
                          <w:szCs w:val="26"/>
                          <w:rtl/>
                          <w:lang w:bidi="ar-MA"/>
                        </w:rPr>
                        <w:t xml:space="preserve">مجموعة من </w:t>
                      </w:r>
                      <w:r w:rsidR="00717849" w:rsidRPr="00B86297">
                        <w:rPr>
                          <w:rFonts w:asciiTheme="majorBidi" w:hAnsiTheme="majorBidi" w:cstheme="majorBidi" w:hint="cs"/>
                          <w:b/>
                          <w:bCs/>
                          <w:color w:val="000000"/>
                          <w:sz w:val="26"/>
                          <w:szCs w:val="26"/>
                          <w:rtl/>
                          <w:lang w:bidi="ar-MA"/>
                        </w:rPr>
                        <w:t xml:space="preserve">القضايا التي تهم </w:t>
                      </w:r>
                      <w:r w:rsidRPr="00B86297">
                        <w:rPr>
                          <w:rFonts w:asciiTheme="majorBidi" w:hAnsiTheme="majorBidi" w:cstheme="majorBidi"/>
                          <w:b/>
                          <w:bCs/>
                          <w:color w:val="000000"/>
                          <w:sz w:val="26"/>
                          <w:szCs w:val="26"/>
                          <w:rtl/>
                          <w:lang w:bidi="ar-MA"/>
                        </w:rPr>
                        <w:t>م</w:t>
                      </w:r>
                      <w:r w:rsidR="00717849" w:rsidRPr="00B86297">
                        <w:rPr>
                          <w:rFonts w:asciiTheme="majorBidi" w:hAnsiTheme="majorBidi" w:cstheme="majorBidi"/>
                          <w:b/>
                          <w:bCs/>
                          <w:color w:val="000000"/>
                          <w:sz w:val="26"/>
                          <w:szCs w:val="26"/>
                          <w:rtl/>
                          <w:lang w:bidi="ar-MA"/>
                        </w:rPr>
                        <w:t>كتب التكوين المهني وإنعاش الشغل</w:t>
                      </w:r>
                      <w:r w:rsidR="00717849" w:rsidRPr="00B86297">
                        <w:rPr>
                          <w:rFonts w:asciiTheme="majorBidi" w:hAnsiTheme="majorBidi" w:cstheme="majorBidi" w:hint="cs"/>
                          <w:b/>
                          <w:bCs/>
                          <w:color w:val="000000"/>
                          <w:sz w:val="26"/>
                          <w:szCs w:val="26"/>
                          <w:rtl/>
                          <w:lang w:bidi="ar-MA"/>
                        </w:rPr>
                        <w:t xml:space="preserve">، خاصة ما تعلق </w:t>
                      </w:r>
                      <w:r w:rsidR="009E1D84" w:rsidRPr="00B86297">
                        <w:rPr>
                          <w:rFonts w:asciiTheme="majorBidi" w:hAnsiTheme="majorBidi" w:cstheme="majorBidi" w:hint="cs"/>
                          <w:b/>
                          <w:bCs/>
                          <w:strike/>
                          <w:color w:val="000000"/>
                          <w:sz w:val="26"/>
                          <w:szCs w:val="26"/>
                          <w:rtl/>
                          <w:lang w:bidi="ar-MA"/>
                        </w:rPr>
                        <w:t>ب</w:t>
                      </w:r>
                      <w:r w:rsidRPr="00B86297">
                        <w:rPr>
                          <w:rFonts w:asciiTheme="majorBidi" w:hAnsiTheme="majorBidi" w:cstheme="majorBidi" w:hint="cs"/>
                          <w:b/>
                          <w:bCs/>
                          <w:color w:val="000000"/>
                          <w:sz w:val="26"/>
                          <w:szCs w:val="26"/>
                          <w:rtl/>
                          <w:lang w:bidi="ar-MA"/>
                        </w:rPr>
                        <w:t>الترقية الداخلية</w:t>
                      </w:r>
                      <w:r w:rsidR="00717849" w:rsidRPr="00B86297">
                        <w:rPr>
                          <w:rFonts w:asciiTheme="majorBidi" w:hAnsiTheme="majorBidi" w:cstheme="majorBidi" w:hint="cs"/>
                          <w:b/>
                          <w:bCs/>
                          <w:color w:val="000000"/>
                          <w:sz w:val="26"/>
                          <w:szCs w:val="26"/>
                          <w:rtl/>
                          <w:lang w:bidi="ar-MA"/>
                        </w:rPr>
                        <w:t xml:space="preserve"> </w:t>
                      </w:r>
                      <w:r w:rsidR="009F2E61" w:rsidRPr="00B86297">
                        <w:rPr>
                          <w:rFonts w:asciiTheme="majorBidi" w:hAnsiTheme="majorBidi" w:cstheme="majorBidi" w:hint="cs"/>
                          <w:b/>
                          <w:bCs/>
                          <w:color w:val="000000"/>
                          <w:sz w:val="26"/>
                          <w:szCs w:val="26"/>
                          <w:rtl/>
                          <w:lang w:bidi="ar-MA"/>
                        </w:rPr>
                        <w:t>ونهاية</w:t>
                      </w:r>
                      <w:r w:rsidR="00717849" w:rsidRPr="00B86297">
                        <w:rPr>
                          <w:rFonts w:asciiTheme="majorBidi" w:hAnsiTheme="majorBidi" w:cstheme="majorBidi" w:hint="cs"/>
                          <w:b/>
                          <w:bCs/>
                          <w:color w:val="000000"/>
                          <w:sz w:val="26"/>
                          <w:szCs w:val="26"/>
                          <w:rtl/>
                          <w:lang w:bidi="ar-MA"/>
                        </w:rPr>
                        <w:t xml:space="preserve"> الموسم ال</w:t>
                      </w:r>
                      <w:r w:rsidR="009E1D84" w:rsidRPr="00B86297">
                        <w:rPr>
                          <w:rFonts w:asciiTheme="majorBidi" w:hAnsiTheme="majorBidi" w:cstheme="majorBidi" w:hint="cs"/>
                          <w:b/>
                          <w:bCs/>
                          <w:color w:val="000000"/>
                          <w:sz w:val="26"/>
                          <w:szCs w:val="26"/>
                          <w:rtl/>
                          <w:lang w:bidi="ar-MA"/>
                        </w:rPr>
                        <w:t>ت</w:t>
                      </w:r>
                      <w:r w:rsidR="00717849" w:rsidRPr="00B86297">
                        <w:rPr>
                          <w:rFonts w:asciiTheme="majorBidi" w:hAnsiTheme="majorBidi" w:cstheme="majorBidi" w:hint="cs"/>
                          <w:b/>
                          <w:bCs/>
                          <w:color w:val="000000"/>
                          <w:sz w:val="26"/>
                          <w:szCs w:val="26"/>
                          <w:rtl/>
                          <w:lang w:bidi="ar-MA"/>
                        </w:rPr>
                        <w:t>كويني</w:t>
                      </w:r>
                      <w:r w:rsidRPr="00B86297">
                        <w:rPr>
                          <w:rFonts w:asciiTheme="majorBidi" w:hAnsiTheme="majorBidi" w:cstheme="majorBidi"/>
                          <w:b/>
                          <w:bCs/>
                          <w:color w:val="000000"/>
                          <w:sz w:val="26"/>
                          <w:szCs w:val="26"/>
                          <w:rtl/>
                          <w:lang w:bidi="ar-MA"/>
                        </w:rPr>
                        <w:t>.</w:t>
                      </w:r>
                      <w:r w:rsidRPr="00B86297">
                        <w:rPr>
                          <w:rFonts w:asciiTheme="majorBidi" w:hAnsiTheme="majorBidi" w:cstheme="majorBidi" w:hint="cs"/>
                          <w:b/>
                          <w:bCs/>
                          <w:color w:val="000000"/>
                          <w:sz w:val="26"/>
                          <w:szCs w:val="26"/>
                          <w:rtl/>
                          <w:lang w:bidi="ar-MA"/>
                        </w:rPr>
                        <w:t xml:space="preserve"> </w:t>
                      </w:r>
                    </w:p>
                    <w:p w14:paraId="564ACD64" w14:textId="1F55E274" w:rsidR="003C787E" w:rsidRPr="00B86297" w:rsidRDefault="003C787E" w:rsidP="00F90D07">
                      <w:pPr>
                        <w:bidi/>
                        <w:spacing w:line="276" w:lineRule="auto"/>
                        <w:ind w:left="-7"/>
                        <w:jc w:val="both"/>
                        <w:rPr>
                          <w:rFonts w:asciiTheme="majorBidi" w:hAnsiTheme="majorBidi" w:cstheme="majorBidi"/>
                          <w:b/>
                          <w:bCs/>
                          <w:color w:val="000000"/>
                          <w:sz w:val="26"/>
                          <w:szCs w:val="26"/>
                          <w:rtl/>
                          <w:lang w:bidi="ar-MA"/>
                        </w:rPr>
                      </w:pPr>
                      <w:r w:rsidRPr="00B86297">
                        <w:rPr>
                          <w:rFonts w:asciiTheme="majorBidi" w:hAnsiTheme="majorBidi" w:cstheme="majorBidi" w:hint="cs"/>
                          <w:b/>
                          <w:bCs/>
                          <w:color w:val="000000"/>
                          <w:sz w:val="26"/>
                          <w:szCs w:val="26"/>
                          <w:rtl/>
                          <w:lang w:bidi="ar-MA"/>
                        </w:rPr>
                        <w:t xml:space="preserve">ناقش أعضاء المكتب الوطني تعنت الإدارة في عدم تعويض المكونين عن الأمر بمهمة ناهيك عن المهمة نفسها، بالنسبة للمكونين المكلفين </w:t>
                      </w:r>
                      <w:r w:rsidR="00376351" w:rsidRPr="00B86297">
                        <w:rPr>
                          <w:rFonts w:asciiTheme="majorBidi" w:hAnsiTheme="majorBidi" w:cstheme="majorBidi" w:hint="cs"/>
                          <w:b/>
                          <w:bCs/>
                          <w:color w:val="000000"/>
                          <w:sz w:val="26"/>
                          <w:szCs w:val="26"/>
                          <w:rtl/>
                          <w:lang w:bidi="ar-MA"/>
                        </w:rPr>
                        <w:t>بإعداد</w:t>
                      </w:r>
                      <w:r w:rsidRPr="00B86297">
                        <w:rPr>
                          <w:rFonts w:asciiTheme="majorBidi" w:hAnsiTheme="majorBidi" w:cstheme="majorBidi" w:hint="cs"/>
                          <w:b/>
                          <w:bCs/>
                          <w:color w:val="000000"/>
                          <w:sz w:val="26"/>
                          <w:szCs w:val="26"/>
                          <w:rtl/>
                          <w:lang w:bidi="ar-MA"/>
                        </w:rPr>
                        <w:t xml:space="preserve"> امتحانات نهاية التكوين الوطنية، لمبررات واهية وغير منطقية</w:t>
                      </w:r>
                      <w:r w:rsidR="00834784" w:rsidRPr="00B86297">
                        <w:rPr>
                          <w:rFonts w:asciiTheme="majorBidi" w:hAnsiTheme="majorBidi" w:cstheme="majorBidi" w:hint="cs"/>
                          <w:b/>
                          <w:bCs/>
                          <w:color w:val="000000"/>
                          <w:sz w:val="26"/>
                          <w:szCs w:val="26"/>
                          <w:rtl/>
                          <w:lang w:bidi="ar-MA"/>
                        </w:rPr>
                        <w:t xml:space="preserve"> </w:t>
                      </w:r>
                      <w:r w:rsidR="00834784" w:rsidRPr="005D6113">
                        <w:rPr>
                          <w:rFonts w:asciiTheme="majorBidi" w:hAnsiTheme="majorBidi" w:cstheme="majorBidi" w:hint="cs"/>
                          <w:b/>
                          <w:bCs/>
                          <w:color w:val="FF0000"/>
                          <w:sz w:val="26"/>
                          <w:szCs w:val="26"/>
                          <w:rtl/>
                          <w:lang w:bidi="ar-MA"/>
                        </w:rPr>
                        <w:t>ا</w:t>
                      </w:r>
                      <w:r w:rsidR="005D6113" w:rsidRPr="005D6113">
                        <w:rPr>
                          <w:rFonts w:asciiTheme="majorBidi" w:hAnsiTheme="majorBidi" w:cstheme="majorBidi" w:hint="cs"/>
                          <w:b/>
                          <w:bCs/>
                          <w:color w:val="FF0000"/>
                          <w:sz w:val="26"/>
                          <w:szCs w:val="26"/>
                          <w:rtl/>
                          <w:lang w:bidi="ar-MA"/>
                        </w:rPr>
                        <w:t>لأ</w:t>
                      </w:r>
                      <w:r w:rsidR="00834784" w:rsidRPr="005D6113">
                        <w:rPr>
                          <w:rFonts w:asciiTheme="majorBidi" w:hAnsiTheme="majorBidi" w:cstheme="majorBidi" w:hint="cs"/>
                          <w:b/>
                          <w:bCs/>
                          <w:color w:val="FF0000"/>
                          <w:sz w:val="26"/>
                          <w:szCs w:val="26"/>
                          <w:rtl/>
                          <w:lang w:bidi="ar-MA"/>
                        </w:rPr>
                        <w:t>مر</w:t>
                      </w:r>
                      <w:r w:rsidR="00834784" w:rsidRPr="00B86297">
                        <w:rPr>
                          <w:rFonts w:asciiTheme="majorBidi" w:hAnsiTheme="majorBidi" w:cstheme="majorBidi" w:hint="cs"/>
                          <w:b/>
                          <w:bCs/>
                          <w:color w:val="000000"/>
                          <w:sz w:val="26"/>
                          <w:szCs w:val="26"/>
                          <w:rtl/>
                          <w:lang w:bidi="ar-MA"/>
                        </w:rPr>
                        <w:t xml:space="preserve"> الذي جعل أ</w:t>
                      </w:r>
                      <w:r w:rsidR="00376351" w:rsidRPr="00B86297">
                        <w:rPr>
                          <w:rFonts w:asciiTheme="majorBidi" w:hAnsiTheme="majorBidi" w:cstheme="majorBidi" w:hint="cs"/>
                          <w:b/>
                          <w:bCs/>
                          <w:color w:val="000000"/>
                          <w:sz w:val="26"/>
                          <w:szCs w:val="26"/>
                          <w:rtl/>
                          <w:lang w:bidi="ar-MA"/>
                        </w:rPr>
                        <w:t>غلب</w:t>
                      </w:r>
                      <w:r w:rsidR="00834784" w:rsidRPr="00B86297">
                        <w:rPr>
                          <w:rFonts w:asciiTheme="majorBidi" w:hAnsiTheme="majorBidi" w:cstheme="majorBidi" w:hint="cs"/>
                          <w:b/>
                          <w:bCs/>
                          <w:color w:val="000000"/>
                          <w:sz w:val="26"/>
                          <w:szCs w:val="26"/>
                          <w:rtl/>
                          <w:lang w:bidi="ar-MA"/>
                        </w:rPr>
                        <w:t xml:space="preserve"> من </w:t>
                      </w:r>
                      <w:r w:rsidR="00B86297" w:rsidRPr="00B86297">
                        <w:rPr>
                          <w:rFonts w:asciiTheme="majorBidi" w:hAnsiTheme="majorBidi" w:cstheme="majorBidi" w:hint="cs"/>
                          <w:b/>
                          <w:bCs/>
                          <w:color w:val="000000"/>
                          <w:sz w:val="26"/>
                          <w:szCs w:val="26"/>
                          <w:rtl/>
                          <w:lang w:bidi="ar-MA"/>
                        </w:rPr>
                        <w:t>كلف</w:t>
                      </w:r>
                      <w:r w:rsidR="00834784" w:rsidRPr="00B86297">
                        <w:rPr>
                          <w:rFonts w:asciiTheme="majorBidi" w:hAnsiTheme="majorBidi" w:cstheme="majorBidi" w:hint="cs"/>
                          <w:b/>
                          <w:bCs/>
                          <w:color w:val="000000"/>
                          <w:sz w:val="26"/>
                          <w:szCs w:val="26"/>
                          <w:rtl/>
                          <w:lang w:bidi="ar-MA"/>
                        </w:rPr>
                        <w:t xml:space="preserve"> </w:t>
                      </w:r>
                      <w:proofErr w:type="spellStart"/>
                      <w:r w:rsidR="00834784" w:rsidRPr="00B86297">
                        <w:rPr>
                          <w:rFonts w:asciiTheme="majorBidi" w:hAnsiTheme="majorBidi" w:cstheme="majorBidi" w:hint="cs"/>
                          <w:b/>
                          <w:bCs/>
                          <w:color w:val="000000"/>
                          <w:sz w:val="26"/>
                          <w:szCs w:val="26"/>
                          <w:rtl/>
                          <w:lang w:bidi="ar-MA"/>
                        </w:rPr>
                        <w:t>بهاته</w:t>
                      </w:r>
                      <w:proofErr w:type="spellEnd"/>
                      <w:r w:rsidR="00834784" w:rsidRPr="00B86297">
                        <w:rPr>
                          <w:rFonts w:asciiTheme="majorBidi" w:hAnsiTheme="majorBidi" w:cstheme="majorBidi" w:hint="cs"/>
                          <w:b/>
                          <w:bCs/>
                          <w:color w:val="000000"/>
                          <w:sz w:val="26"/>
                          <w:szCs w:val="26"/>
                          <w:rtl/>
                          <w:lang w:bidi="ar-MA"/>
                        </w:rPr>
                        <w:t xml:space="preserve"> المه</w:t>
                      </w:r>
                      <w:r w:rsidR="00376351" w:rsidRPr="00B86297">
                        <w:rPr>
                          <w:rFonts w:asciiTheme="majorBidi" w:hAnsiTheme="majorBidi" w:cstheme="majorBidi" w:hint="cs"/>
                          <w:b/>
                          <w:bCs/>
                          <w:color w:val="000000"/>
                          <w:sz w:val="26"/>
                          <w:szCs w:val="26"/>
                          <w:rtl/>
                          <w:lang w:bidi="ar-MA"/>
                        </w:rPr>
                        <w:t>مة يعتذر</w:t>
                      </w:r>
                      <w:r w:rsidRPr="00B86297">
                        <w:rPr>
                          <w:rFonts w:asciiTheme="majorBidi" w:hAnsiTheme="majorBidi" w:cstheme="majorBidi" w:hint="cs"/>
                          <w:b/>
                          <w:bCs/>
                          <w:color w:val="000000"/>
                          <w:sz w:val="26"/>
                          <w:szCs w:val="26"/>
                          <w:rtl/>
                          <w:lang w:bidi="ar-MA"/>
                        </w:rPr>
                        <w:t>. وك</w:t>
                      </w:r>
                      <w:r w:rsidR="00630E8D" w:rsidRPr="00B86297">
                        <w:rPr>
                          <w:rFonts w:asciiTheme="majorBidi" w:hAnsiTheme="majorBidi" w:cstheme="majorBidi" w:hint="cs"/>
                          <w:b/>
                          <w:bCs/>
                          <w:color w:val="000000"/>
                          <w:sz w:val="26"/>
                          <w:szCs w:val="26"/>
                          <w:rtl/>
                          <w:lang w:bidi="ar-MA"/>
                        </w:rPr>
                        <w:t>ذ</w:t>
                      </w:r>
                      <w:r w:rsidRPr="00B86297">
                        <w:rPr>
                          <w:rFonts w:asciiTheme="majorBidi" w:hAnsiTheme="majorBidi" w:cstheme="majorBidi" w:hint="cs"/>
                          <w:b/>
                          <w:bCs/>
                          <w:color w:val="000000"/>
                          <w:sz w:val="26"/>
                          <w:szCs w:val="26"/>
                          <w:rtl/>
                          <w:lang w:bidi="ar-MA"/>
                        </w:rPr>
                        <w:t xml:space="preserve">ا </w:t>
                      </w:r>
                      <w:r w:rsidR="003839D8" w:rsidRPr="00B86297">
                        <w:rPr>
                          <w:rFonts w:asciiTheme="majorBidi" w:hAnsiTheme="majorBidi" w:cstheme="majorBidi" w:hint="cs"/>
                          <w:b/>
                          <w:bCs/>
                          <w:color w:val="000000"/>
                          <w:sz w:val="26"/>
                          <w:szCs w:val="26"/>
                          <w:rtl/>
                          <w:lang w:bidi="ar-MA"/>
                        </w:rPr>
                        <w:t xml:space="preserve">الارتجالية </w:t>
                      </w:r>
                      <w:r w:rsidRPr="00B86297">
                        <w:rPr>
                          <w:rFonts w:asciiTheme="majorBidi" w:hAnsiTheme="majorBidi" w:cstheme="majorBidi" w:hint="cs"/>
                          <w:b/>
                          <w:bCs/>
                          <w:color w:val="000000"/>
                          <w:sz w:val="26"/>
                          <w:szCs w:val="26"/>
                          <w:rtl/>
                          <w:lang w:bidi="ar-MA"/>
                        </w:rPr>
                        <w:t>التي تعرفها عملية مراجعة تصحيح امتحانات نهاية التكوين و</w:t>
                      </w:r>
                      <w:r w:rsidR="00717849" w:rsidRPr="00B86297">
                        <w:rPr>
                          <w:rFonts w:asciiTheme="majorBidi" w:hAnsiTheme="majorBidi" w:cstheme="majorBidi" w:hint="cs"/>
                          <w:b/>
                          <w:bCs/>
                          <w:color w:val="000000"/>
                          <w:sz w:val="26"/>
                          <w:szCs w:val="26"/>
                          <w:rtl/>
                          <w:lang w:bidi="ar-MA"/>
                        </w:rPr>
                        <w:t xml:space="preserve">مطالبة </w:t>
                      </w:r>
                      <w:r w:rsidRPr="00B86297">
                        <w:rPr>
                          <w:rFonts w:asciiTheme="majorBidi" w:hAnsiTheme="majorBidi" w:cstheme="majorBidi" w:hint="cs"/>
                          <w:b/>
                          <w:bCs/>
                          <w:color w:val="000000"/>
                          <w:sz w:val="26"/>
                          <w:szCs w:val="26"/>
                          <w:rtl/>
                          <w:lang w:bidi="ar-MA"/>
                        </w:rPr>
                        <w:t xml:space="preserve">المكونين </w:t>
                      </w:r>
                      <w:r w:rsidR="00717849" w:rsidRPr="00B86297">
                        <w:rPr>
                          <w:rFonts w:asciiTheme="majorBidi" w:hAnsiTheme="majorBidi" w:cstheme="majorBidi" w:hint="cs"/>
                          <w:b/>
                          <w:bCs/>
                          <w:color w:val="000000"/>
                          <w:sz w:val="26"/>
                          <w:szCs w:val="26"/>
                          <w:rtl/>
                          <w:lang w:bidi="ar-MA"/>
                        </w:rPr>
                        <w:t xml:space="preserve">بالتنقل </w:t>
                      </w:r>
                      <w:r w:rsidRPr="00B86297">
                        <w:rPr>
                          <w:rFonts w:asciiTheme="majorBidi" w:hAnsiTheme="majorBidi" w:cstheme="majorBidi" w:hint="cs"/>
                          <w:b/>
                          <w:bCs/>
                          <w:color w:val="000000"/>
                          <w:sz w:val="26"/>
                          <w:szCs w:val="26"/>
                          <w:rtl/>
                          <w:lang w:bidi="ar-MA"/>
                        </w:rPr>
                        <w:t>بين مختلف مدن الجه</w:t>
                      </w:r>
                      <w:r w:rsidR="00500697" w:rsidRPr="00B86297">
                        <w:rPr>
                          <w:rFonts w:asciiTheme="majorBidi" w:hAnsiTheme="majorBidi" w:cstheme="majorBidi" w:hint="cs"/>
                          <w:b/>
                          <w:bCs/>
                          <w:color w:val="000000"/>
                          <w:sz w:val="26"/>
                          <w:szCs w:val="26"/>
                          <w:rtl/>
                          <w:lang w:bidi="ar-MA"/>
                        </w:rPr>
                        <w:t>ة</w:t>
                      </w:r>
                      <w:r w:rsidR="00834784" w:rsidRPr="00B86297">
                        <w:rPr>
                          <w:rFonts w:asciiTheme="majorBidi" w:hAnsiTheme="majorBidi" w:cstheme="majorBidi" w:hint="cs"/>
                          <w:b/>
                          <w:bCs/>
                          <w:color w:val="000000"/>
                          <w:sz w:val="26"/>
                          <w:szCs w:val="26"/>
                          <w:rtl/>
                          <w:lang w:bidi="ar-MA"/>
                        </w:rPr>
                        <w:t xml:space="preserve"> لأسباب واهية</w:t>
                      </w:r>
                      <w:r w:rsidRPr="00B86297">
                        <w:rPr>
                          <w:rFonts w:asciiTheme="majorBidi" w:hAnsiTheme="majorBidi" w:cstheme="majorBidi" w:hint="cs"/>
                          <w:b/>
                          <w:bCs/>
                          <w:color w:val="000000"/>
                          <w:sz w:val="26"/>
                          <w:szCs w:val="26"/>
                          <w:rtl/>
                          <w:lang w:bidi="ar-MA"/>
                        </w:rPr>
                        <w:t xml:space="preserve">، في غياب أي تعويض لا عن التصحيح ولا عن التنقل، مما </w:t>
                      </w:r>
                      <w:r w:rsidR="00FA5B25" w:rsidRPr="00B86297">
                        <w:rPr>
                          <w:rFonts w:asciiTheme="majorBidi" w:hAnsiTheme="majorBidi" w:cstheme="majorBidi" w:hint="cs"/>
                          <w:b/>
                          <w:bCs/>
                          <w:color w:val="000000"/>
                          <w:sz w:val="26"/>
                          <w:szCs w:val="26"/>
                          <w:rtl/>
                          <w:lang w:bidi="ar-MA"/>
                        </w:rPr>
                        <w:t>يؤخر</w:t>
                      </w:r>
                      <w:r w:rsidRPr="00B86297">
                        <w:rPr>
                          <w:rFonts w:asciiTheme="majorBidi" w:hAnsiTheme="majorBidi" w:cstheme="majorBidi" w:hint="cs"/>
                          <w:b/>
                          <w:bCs/>
                          <w:color w:val="000000"/>
                          <w:sz w:val="26"/>
                          <w:szCs w:val="26"/>
                          <w:rtl/>
                          <w:lang w:bidi="ar-MA"/>
                        </w:rPr>
                        <w:t xml:space="preserve"> الإعلان عن النتائج ويفوت ال</w:t>
                      </w:r>
                      <w:r w:rsidR="00630E8D" w:rsidRPr="00B86297">
                        <w:rPr>
                          <w:rFonts w:asciiTheme="majorBidi" w:hAnsiTheme="majorBidi" w:cstheme="majorBidi" w:hint="cs"/>
                          <w:b/>
                          <w:bCs/>
                          <w:color w:val="000000"/>
                          <w:sz w:val="26"/>
                          <w:szCs w:val="26"/>
                          <w:rtl/>
                          <w:lang w:bidi="ar-MA"/>
                        </w:rPr>
                        <w:t>ف</w:t>
                      </w:r>
                      <w:r w:rsidRPr="00B86297">
                        <w:rPr>
                          <w:rFonts w:asciiTheme="majorBidi" w:hAnsiTheme="majorBidi" w:cstheme="majorBidi" w:hint="cs"/>
                          <w:b/>
                          <w:bCs/>
                          <w:color w:val="000000"/>
                          <w:sz w:val="26"/>
                          <w:szCs w:val="26"/>
                          <w:rtl/>
                          <w:lang w:bidi="ar-MA"/>
                        </w:rPr>
                        <w:t>رصة على مجموعة من المتدربين الراغبين في التسجيل في الإجازة المهني</w:t>
                      </w:r>
                      <w:r w:rsidR="00FA5B25" w:rsidRPr="00B86297">
                        <w:rPr>
                          <w:rFonts w:asciiTheme="majorBidi" w:hAnsiTheme="majorBidi" w:cstheme="majorBidi" w:hint="cs"/>
                          <w:b/>
                          <w:bCs/>
                          <w:color w:val="000000"/>
                          <w:sz w:val="26"/>
                          <w:szCs w:val="26"/>
                          <w:rtl/>
                          <w:lang w:bidi="ar-MA"/>
                        </w:rPr>
                        <w:t>ة</w:t>
                      </w:r>
                      <w:r w:rsidRPr="00B86297">
                        <w:rPr>
                          <w:rFonts w:asciiTheme="majorBidi" w:hAnsiTheme="majorBidi" w:cstheme="majorBidi" w:hint="cs"/>
                          <w:b/>
                          <w:bCs/>
                          <w:color w:val="000000"/>
                          <w:sz w:val="26"/>
                          <w:szCs w:val="26"/>
                          <w:rtl/>
                          <w:lang w:bidi="ar-MA"/>
                        </w:rPr>
                        <w:t xml:space="preserve"> أو المشاركة في بعض مباريات الوظيفة العمومية. </w:t>
                      </w:r>
                    </w:p>
                    <w:p w14:paraId="22E8A5A6" w14:textId="24689542" w:rsidR="004142AB" w:rsidRPr="00B86297" w:rsidRDefault="00717849" w:rsidP="00F90D07">
                      <w:pPr>
                        <w:bidi/>
                        <w:spacing w:line="276" w:lineRule="auto"/>
                        <w:ind w:left="-7"/>
                        <w:jc w:val="both"/>
                        <w:rPr>
                          <w:rFonts w:asciiTheme="majorBidi" w:hAnsiTheme="majorBidi" w:cstheme="majorBidi"/>
                          <w:b/>
                          <w:bCs/>
                          <w:color w:val="000000"/>
                          <w:sz w:val="26"/>
                          <w:szCs w:val="26"/>
                          <w:rtl/>
                          <w:lang w:bidi="ar-MA"/>
                        </w:rPr>
                      </w:pPr>
                      <w:r w:rsidRPr="00B86297">
                        <w:rPr>
                          <w:rFonts w:asciiTheme="majorBidi" w:hAnsiTheme="majorBidi" w:cstheme="majorBidi" w:hint="cs"/>
                          <w:b/>
                          <w:bCs/>
                          <w:color w:val="000000"/>
                          <w:sz w:val="26"/>
                          <w:szCs w:val="26"/>
                          <w:rtl/>
                          <w:lang w:bidi="ar-MA"/>
                        </w:rPr>
                        <w:t>من جهة أخر</w:t>
                      </w:r>
                      <w:r w:rsidR="00DB32D8" w:rsidRPr="00B86297">
                        <w:rPr>
                          <w:rFonts w:asciiTheme="majorBidi" w:hAnsiTheme="majorBidi" w:cstheme="majorBidi" w:hint="cs"/>
                          <w:b/>
                          <w:bCs/>
                          <w:color w:val="000000"/>
                          <w:sz w:val="26"/>
                          <w:szCs w:val="26"/>
                          <w:rtl/>
                          <w:lang w:bidi="ar-MA"/>
                        </w:rPr>
                        <w:t>ى تساءل</w:t>
                      </w:r>
                      <w:r w:rsidR="004142AB" w:rsidRPr="00B86297">
                        <w:rPr>
                          <w:rFonts w:asciiTheme="majorBidi" w:hAnsiTheme="majorBidi" w:cstheme="majorBidi" w:hint="cs"/>
                          <w:b/>
                          <w:bCs/>
                          <w:color w:val="000000"/>
                          <w:sz w:val="26"/>
                          <w:szCs w:val="26"/>
                          <w:rtl/>
                          <w:lang w:bidi="ar-MA"/>
                        </w:rPr>
                        <w:t xml:space="preserve"> أعضاء المكتب الوطني </w:t>
                      </w:r>
                      <w:r w:rsidR="00630E8D" w:rsidRPr="00B86297">
                        <w:rPr>
                          <w:rFonts w:asciiTheme="majorBidi" w:hAnsiTheme="majorBidi" w:cstheme="majorBidi" w:hint="cs"/>
                          <w:b/>
                          <w:bCs/>
                          <w:color w:val="000000"/>
                          <w:sz w:val="26"/>
                          <w:szCs w:val="26"/>
                          <w:rtl/>
                          <w:lang w:bidi="ar-MA"/>
                        </w:rPr>
                        <w:t>عن سبب</w:t>
                      </w:r>
                      <w:r w:rsidRPr="00B86297">
                        <w:rPr>
                          <w:rFonts w:asciiTheme="majorBidi" w:hAnsiTheme="majorBidi" w:cstheme="majorBidi" w:hint="cs"/>
                          <w:b/>
                          <w:bCs/>
                          <w:color w:val="000000"/>
                          <w:sz w:val="26"/>
                          <w:szCs w:val="26"/>
                          <w:rtl/>
                          <w:lang w:bidi="ar-MA"/>
                        </w:rPr>
                        <w:t xml:space="preserve"> </w:t>
                      </w:r>
                      <w:r w:rsidR="004142AB" w:rsidRPr="00B86297">
                        <w:rPr>
                          <w:rFonts w:asciiTheme="majorBidi" w:hAnsiTheme="majorBidi" w:cstheme="majorBidi" w:hint="cs"/>
                          <w:b/>
                          <w:bCs/>
                          <w:color w:val="000000"/>
                          <w:sz w:val="26"/>
                          <w:szCs w:val="26"/>
                          <w:rtl/>
                          <w:lang w:bidi="ar-MA"/>
                        </w:rPr>
                        <w:t>تكرار الأخطاء في لوائح الناجحين في الترقية الداخلية</w:t>
                      </w:r>
                      <w:r w:rsidR="00376351" w:rsidRPr="00B86297">
                        <w:rPr>
                          <w:rFonts w:asciiTheme="majorBidi" w:hAnsiTheme="majorBidi" w:cstheme="majorBidi"/>
                          <w:b/>
                          <w:bCs/>
                          <w:color w:val="000000"/>
                          <w:sz w:val="26"/>
                          <w:szCs w:val="26"/>
                          <w:lang w:bidi="ar-MA"/>
                        </w:rPr>
                        <w:t xml:space="preserve"> </w:t>
                      </w:r>
                      <w:r w:rsidR="00376351" w:rsidRPr="00B86297">
                        <w:rPr>
                          <w:rFonts w:asciiTheme="majorBidi" w:hAnsiTheme="majorBidi" w:cstheme="majorBidi" w:hint="cs"/>
                          <w:b/>
                          <w:bCs/>
                          <w:color w:val="000000"/>
                          <w:sz w:val="26"/>
                          <w:szCs w:val="26"/>
                          <w:rtl/>
                          <w:lang w:bidi="ar-MA"/>
                        </w:rPr>
                        <w:t>بالاختبار</w:t>
                      </w:r>
                      <w:r w:rsidR="004142AB" w:rsidRPr="00B86297">
                        <w:rPr>
                          <w:rFonts w:asciiTheme="majorBidi" w:hAnsiTheme="majorBidi" w:cstheme="majorBidi" w:hint="cs"/>
                          <w:b/>
                          <w:bCs/>
                          <w:color w:val="000000"/>
                          <w:sz w:val="26"/>
                          <w:szCs w:val="26"/>
                          <w:rtl/>
                          <w:lang w:bidi="ar-MA"/>
                        </w:rPr>
                        <w:t xml:space="preserve"> وبشكل متزايد، من قبيل النجاح مرتين متتاليتين في نفس السلم، مما يجعل جدية امتحان الترقية على المحك</w:t>
                      </w:r>
                      <w:r w:rsidR="003A6E0D" w:rsidRPr="00B86297">
                        <w:rPr>
                          <w:rFonts w:asciiTheme="majorBidi" w:hAnsiTheme="majorBidi" w:cstheme="majorBidi" w:hint="cs"/>
                          <w:b/>
                          <w:bCs/>
                          <w:color w:val="000000"/>
                          <w:sz w:val="26"/>
                          <w:szCs w:val="26"/>
                          <w:rtl/>
                          <w:lang w:bidi="ar-MA"/>
                        </w:rPr>
                        <w:t>، ويضيع الفرصة عن مجموعة من المستخدمين الآخرين</w:t>
                      </w:r>
                      <w:r w:rsidR="004142AB" w:rsidRPr="00B86297">
                        <w:rPr>
                          <w:rFonts w:asciiTheme="majorBidi" w:hAnsiTheme="majorBidi" w:cstheme="majorBidi" w:hint="cs"/>
                          <w:b/>
                          <w:bCs/>
                          <w:color w:val="000000"/>
                          <w:sz w:val="26"/>
                          <w:szCs w:val="26"/>
                          <w:rtl/>
                          <w:lang w:bidi="ar-MA"/>
                        </w:rPr>
                        <w:t>.</w:t>
                      </w:r>
                    </w:p>
                    <w:p w14:paraId="2DA1B217" w14:textId="77777777" w:rsidR="00585948" w:rsidRDefault="004142AB" w:rsidP="00F90D07">
                      <w:pPr>
                        <w:bidi/>
                        <w:spacing w:line="276" w:lineRule="auto"/>
                        <w:ind w:left="-7"/>
                        <w:jc w:val="both"/>
                        <w:rPr>
                          <w:rFonts w:asciiTheme="majorBidi" w:hAnsiTheme="majorBidi" w:cstheme="majorBidi"/>
                          <w:b/>
                          <w:bCs/>
                          <w:color w:val="000000"/>
                          <w:sz w:val="26"/>
                          <w:szCs w:val="26"/>
                          <w:rtl/>
                          <w:lang w:bidi="ar-MA"/>
                        </w:rPr>
                      </w:pPr>
                      <w:r w:rsidRPr="00B86297">
                        <w:rPr>
                          <w:rFonts w:asciiTheme="majorBidi" w:hAnsiTheme="majorBidi" w:cstheme="majorBidi" w:hint="cs"/>
                          <w:b/>
                          <w:bCs/>
                          <w:color w:val="000000"/>
                          <w:sz w:val="26"/>
                          <w:szCs w:val="26"/>
                          <w:rtl/>
                          <w:lang w:bidi="ar-MA"/>
                        </w:rPr>
                        <w:t>كما أن التأخر الملحوظ في الإعلان عن نتائج الترقية بالاختيار ي</w:t>
                      </w:r>
                      <w:r w:rsidR="003A6E0D" w:rsidRPr="00B86297">
                        <w:rPr>
                          <w:rFonts w:asciiTheme="majorBidi" w:hAnsiTheme="majorBidi" w:cstheme="majorBidi" w:hint="cs"/>
                          <w:b/>
                          <w:bCs/>
                          <w:color w:val="000000"/>
                          <w:sz w:val="26"/>
                          <w:szCs w:val="26"/>
                          <w:rtl/>
                          <w:lang w:bidi="ar-MA"/>
                        </w:rPr>
                        <w:t>طرح أكثر من علامة استفهام، وما تخشاه الشغيلة هو التلاعب بالنتائج من طرف</w:t>
                      </w:r>
                      <w:r w:rsidR="00D613BC" w:rsidRPr="00B86297">
                        <w:rPr>
                          <w:rFonts w:asciiTheme="majorBidi" w:hAnsiTheme="majorBidi" w:cstheme="majorBidi" w:hint="cs"/>
                          <w:b/>
                          <w:bCs/>
                          <w:color w:val="000000"/>
                          <w:sz w:val="26"/>
                          <w:szCs w:val="26"/>
                          <w:rtl/>
                          <w:lang w:bidi="ar-MA"/>
                        </w:rPr>
                        <w:t xml:space="preserve"> جهة</w:t>
                      </w:r>
                      <w:r w:rsidR="003A6E0D" w:rsidRPr="00B86297">
                        <w:rPr>
                          <w:rFonts w:asciiTheme="majorBidi" w:hAnsiTheme="majorBidi" w:cstheme="majorBidi" w:hint="cs"/>
                          <w:b/>
                          <w:bCs/>
                          <w:color w:val="000000"/>
                          <w:sz w:val="26"/>
                          <w:szCs w:val="26"/>
                          <w:rtl/>
                          <w:lang w:bidi="ar-MA"/>
                        </w:rPr>
                        <w:t xml:space="preserve"> ما، </w:t>
                      </w:r>
                      <w:r w:rsidR="00D613BC" w:rsidRPr="00B86297">
                        <w:rPr>
                          <w:rFonts w:asciiTheme="majorBidi" w:hAnsiTheme="majorBidi" w:cstheme="majorBidi" w:hint="cs"/>
                          <w:b/>
                          <w:bCs/>
                          <w:color w:val="000000"/>
                          <w:sz w:val="26"/>
                          <w:szCs w:val="26"/>
                          <w:rtl/>
                          <w:lang w:bidi="ar-MA"/>
                        </w:rPr>
                        <w:t>ب</w:t>
                      </w:r>
                      <w:r w:rsidR="003A6E0D" w:rsidRPr="00B86297">
                        <w:rPr>
                          <w:rFonts w:asciiTheme="majorBidi" w:hAnsiTheme="majorBidi" w:cstheme="majorBidi" w:hint="cs"/>
                          <w:b/>
                          <w:bCs/>
                          <w:color w:val="000000"/>
                          <w:sz w:val="26"/>
                          <w:szCs w:val="26"/>
                          <w:rtl/>
                          <w:lang w:bidi="ar-MA"/>
                        </w:rPr>
                        <w:t xml:space="preserve">فرض بعض المقربين من هذه الجهة </w:t>
                      </w:r>
                      <w:r w:rsidR="00585948" w:rsidRPr="00B86297">
                        <w:rPr>
                          <w:rFonts w:asciiTheme="majorBidi" w:hAnsiTheme="majorBidi" w:cstheme="majorBidi" w:hint="cs"/>
                          <w:b/>
                          <w:bCs/>
                          <w:color w:val="000000"/>
                          <w:sz w:val="26"/>
                          <w:szCs w:val="26"/>
                          <w:rtl/>
                          <w:lang w:bidi="ar-MA"/>
                        </w:rPr>
                        <w:t>على الإدارة والتسليم بأمر الواقع.</w:t>
                      </w:r>
                    </w:p>
                    <w:p w14:paraId="71C278D8" w14:textId="30FAAA15" w:rsidR="00B86297" w:rsidRPr="00C71104" w:rsidRDefault="00B86297" w:rsidP="00B86297">
                      <w:pPr>
                        <w:bidi/>
                        <w:spacing w:line="276" w:lineRule="auto"/>
                        <w:ind w:left="-7" w:firstLine="390"/>
                        <w:jc w:val="both"/>
                        <w:rPr>
                          <w:rFonts w:asciiTheme="majorBidi" w:hAnsiTheme="majorBidi" w:cstheme="majorBidi"/>
                          <w:b/>
                          <w:bCs/>
                          <w:color w:val="000000"/>
                          <w:sz w:val="26"/>
                          <w:szCs w:val="26"/>
                          <w:rtl/>
                          <w:lang w:bidi="ar-MA"/>
                        </w:rPr>
                      </w:pPr>
                      <w:r w:rsidRPr="00C71104">
                        <w:rPr>
                          <w:rFonts w:asciiTheme="majorBidi" w:hAnsiTheme="majorBidi" w:cstheme="majorBidi" w:hint="cs"/>
                          <w:b/>
                          <w:bCs/>
                          <w:color w:val="000000"/>
                          <w:sz w:val="26"/>
                          <w:szCs w:val="26"/>
                          <w:rtl/>
                          <w:lang w:bidi="ar-MA"/>
                        </w:rPr>
                        <w:t xml:space="preserve">وسجل المكتب الوطني </w:t>
                      </w:r>
                      <w:r w:rsidR="009D71B9">
                        <w:rPr>
                          <w:rFonts w:asciiTheme="majorBidi" w:hAnsiTheme="majorBidi" w:cstheme="majorBidi" w:hint="cs"/>
                          <w:b/>
                          <w:bCs/>
                          <w:color w:val="000000"/>
                          <w:sz w:val="26"/>
                          <w:szCs w:val="26"/>
                          <w:rtl/>
                          <w:lang w:bidi="ar-MA"/>
                        </w:rPr>
                        <w:t>سوء معاملة</w:t>
                      </w:r>
                      <w:r w:rsidRPr="00C71104">
                        <w:rPr>
                          <w:rFonts w:asciiTheme="majorBidi" w:hAnsiTheme="majorBidi" w:cstheme="majorBidi" w:hint="cs"/>
                          <w:b/>
                          <w:bCs/>
                          <w:color w:val="000000"/>
                          <w:sz w:val="26"/>
                          <w:szCs w:val="26"/>
                          <w:rtl/>
                          <w:lang w:bidi="ar-MA"/>
                        </w:rPr>
                        <w:t xml:space="preserve"> بعض رؤساء مصالح الموارد البشرية بالجهات </w:t>
                      </w:r>
                      <w:r w:rsidR="009D71B9">
                        <w:rPr>
                          <w:rFonts w:asciiTheme="majorBidi" w:hAnsiTheme="majorBidi" w:cstheme="majorBidi" w:hint="cs"/>
                          <w:b/>
                          <w:bCs/>
                          <w:color w:val="000000"/>
                          <w:sz w:val="26"/>
                          <w:szCs w:val="26"/>
                          <w:rtl/>
                          <w:lang w:bidi="ar-MA"/>
                        </w:rPr>
                        <w:t>للمستخدمين</w:t>
                      </w:r>
                      <w:r w:rsidRPr="00C71104">
                        <w:rPr>
                          <w:rFonts w:asciiTheme="majorBidi" w:hAnsiTheme="majorBidi" w:cstheme="majorBidi" w:hint="cs"/>
                          <w:b/>
                          <w:bCs/>
                          <w:color w:val="000000"/>
                          <w:sz w:val="26"/>
                          <w:szCs w:val="26"/>
                          <w:rtl/>
                          <w:lang w:bidi="ar-MA"/>
                        </w:rPr>
                        <w:t xml:space="preserve"> والتماطل في الاستجابة </w:t>
                      </w:r>
                      <w:r w:rsidR="009D71B9">
                        <w:rPr>
                          <w:rFonts w:asciiTheme="majorBidi" w:hAnsiTheme="majorBidi" w:cstheme="majorBidi" w:hint="cs"/>
                          <w:b/>
                          <w:bCs/>
                          <w:color w:val="000000"/>
                          <w:sz w:val="26"/>
                          <w:szCs w:val="26"/>
                          <w:rtl/>
                          <w:lang w:bidi="ar-MA"/>
                        </w:rPr>
                        <w:t>ل</w:t>
                      </w:r>
                      <w:r w:rsidRPr="00C71104">
                        <w:rPr>
                          <w:rFonts w:asciiTheme="majorBidi" w:hAnsiTheme="majorBidi" w:cstheme="majorBidi" w:hint="cs"/>
                          <w:b/>
                          <w:bCs/>
                          <w:color w:val="000000"/>
                          <w:sz w:val="26"/>
                          <w:szCs w:val="26"/>
                          <w:rtl/>
                          <w:lang w:bidi="ar-MA"/>
                        </w:rPr>
                        <w:t>طلب</w:t>
                      </w:r>
                      <w:r w:rsidR="009D71B9">
                        <w:rPr>
                          <w:rFonts w:asciiTheme="majorBidi" w:hAnsiTheme="majorBidi" w:cstheme="majorBidi" w:hint="cs"/>
                          <w:b/>
                          <w:bCs/>
                          <w:color w:val="000000"/>
                          <w:sz w:val="26"/>
                          <w:szCs w:val="26"/>
                          <w:rtl/>
                          <w:lang w:bidi="ar-MA"/>
                        </w:rPr>
                        <w:t>هم</w:t>
                      </w:r>
                      <w:r w:rsidRPr="00C71104">
                        <w:rPr>
                          <w:rFonts w:asciiTheme="majorBidi" w:hAnsiTheme="majorBidi" w:cstheme="majorBidi" w:hint="cs"/>
                          <w:b/>
                          <w:bCs/>
                          <w:color w:val="000000"/>
                          <w:sz w:val="26"/>
                          <w:szCs w:val="26"/>
                          <w:rtl/>
                          <w:lang w:bidi="ar-MA"/>
                        </w:rPr>
                        <w:t xml:space="preserve"> بعض الوثائق الإدارية حسب القانون.</w:t>
                      </w:r>
                    </w:p>
                    <w:p w14:paraId="43591559" w14:textId="77156D81" w:rsidR="003A6E0D" w:rsidRPr="00B86297" w:rsidRDefault="003A6E0D" w:rsidP="00F90D07">
                      <w:pPr>
                        <w:bidi/>
                        <w:spacing w:line="276" w:lineRule="auto"/>
                        <w:ind w:left="-7"/>
                        <w:jc w:val="both"/>
                        <w:rPr>
                          <w:rFonts w:asciiTheme="majorBidi" w:hAnsiTheme="majorBidi" w:cs="Times New Roman"/>
                          <w:b/>
                          <w:bCs/>
                          <w:color w:val="000000"/>
                          <w:sz w:val="26"/>
                          <w:szCs w:val="26"/>
                          <w:rtl/>
                          <w:lang w:bidi="ar-MA"/>
                        </w:rPr>
                      </w:pPr>
                      <w:r w:rsidRPr="00B86297">
                        <w:rPr>
                          <w:rFonts w:asciiTheme="majorBidi" w:hAnsiTheme="majorBidi" w:cstheme="majorBidi" w:hint="cs"/>
                          <w:b/>
                          <w:bCs/>
                          <w:color w:val="000000"/>
                          <w:sz w:val="26"/>
                          <w:szCs w:val="26"/>
                          <w:rtl/>
                          <w:lang w:bidi="ar-MA"/>
                        </w:rPr>
                        <w:t>لذا فإن المكتب الوطني للجامعة المغربية لقطاع التكوين المهني يحمل الإدارة العامة مسؤولية</w:t>
                      </w:r>
                      <w:r w:rsidRPr="00B86297">
                        <w:rPr>
                          <w:rFonts w:asciiTheme="majorBidi" w:hAnsiTheme="majorBidi" w:cs="Times New Roman" w:hint="cs"/>
                          <w:b/>
                          <w:bCs/>
                          <w:color w:val="000000"/>
                          <w:sz w:val="26"/>
                          <w:szCs w:val="26"/>
                          <w:rtl/>
                          <w:lang w:bidi="ar-MA"/>
                        </w:rPr>
                        <w:t xml:space="preserve"> صون النتائج وتبعات هذا التأخر، ويطالبها بما يلي:</w:t>
                      </w:r>
                    </w:p>
                    <w:p w14:paraId="11D5FB85" w14:textId="4525A871" w:rsidR="00D613BC" w:rsidRPr="00B86297" w:rsidRDefault="00585948" w:rsidP="00376351">
                      <w:pPr>
                        <w:pStyle w:val="Paragraphedeliste"/>
                        <w:numPr>
                          <w:ilvl w:val="0"/>
                          <w:numId w:val="19"/>
                        </w:numPr>
                        <w:bidi/>
                        <w:spacing w:line="276" w:lineRule="auto"/>
                        <w:jc w:val="both"/>
                        <w:rPr>
                          <w:rFonts w:asciiTheme="majorBidi" w:hAnsiTheme="majorBidi" w:cs="Times New Roman"/>
                          <w:b/>
                          <w:bCs/>
                          <w:color w:val="000000"/>
                          <w:sz w:val="26"/>
                          <w:szCs w:val="26"/>
                          <w:lang w:bidi="ar-MA"/>
                        </w:rPr>
                      </w:pPr>
                      <w:r w:rsidRPr="00B86297">
                        <w:rPr>
                          <w:rFonts w:asciiTheme="majorBidi" w:hAnsiTheme="majorBidi" w:cs="Times New Roman" w:hint="cs"/>
                          <w:b/>
                          <w:bCs/>
                          <w:color w:val="000000"/>
                          <w:sz w:val="26"/>
                          <w:szCs w:val="26"/>
                          <w:rtl/>
                          <w:lang w:bidi="ar-MA"/>
                        </w:rPr>
                        <w:t xml:space="preserve">فتح تحقيق </w:t>
                      </w:r>
                      <w:r w:rsidR="00376351" w:rsidRPr="00B86297">
                        <w:rPr>
                          <w:rFonts w:asciiTheme="majorBidi" w:hAnsiTheme="majorBidi" w:cs="Times New Roman" w:hint="cs"/>
                          <w:b/>
                          <w:bCs/>
                          <w:color w:val="000000"/>
                          <w:sz w:val="26"/>
                          <w:szCs w:val="26"/>
                          <w:rtl/>
                          <w:lang w:bidi="ar-MA"/>
                        </w:rPr>
                        <w:t xml:space="preserve">مع </w:t>
                      </w:r>
                      <w:r w:rsidRPr="00B86297">
                        <w:rPr>
                          <w:rFonts w:asciiTheme="majorBidi" w:hAnsiTheme="majorBidi" w:cs="Times New Roman" w:hint="cs"/>
                          <w:b/>
                          <w:bCs/>
                          <w:color w:val="000000"/>
                          <w:sz w:val="26"/>
                          <w:szCs w:val="26"/>
                          <w:rtl/>
                          <w:lang w:bidi="ar-MA"/>
                        </w:rPr>
                        <w:t>إعطاء التوضيحات</w:t>
                      </w:r>
                      <w:r w:rsidR="00D613BC" w:rsidRPr="00B86297">
                        <w:rPr>
                          <w:rFonts w:asciiTheme="majorBidi" w:hAnsiTheme="majorBidi" w:cs="Times New Roman" w:hint="cs"/>
                          <w:b/>
                          <w:bCs/>
                          <w:color w:val="000000"/>
                          <w:sz w:val="26"/>
                          <w:szCs w:val="26"/>
                          <w:rtl/>
                          <w:lang w:bidi="ar-MA"/>
                        </w:rPr>
                        <w:t xml:space="preserve"> </w:t>
                      </w:r>
                      <w:r w:rsidRPr="00B86297">
                        <w:rPr>
                          <w:rFonts w:asciiTheme="majorBidi" w:hAnsiTheme="majorBidi" w:cs="Times New Roman" w:hint="cs"/>
                          <w:b/>
                          <w:bCs/>
                          <w:color w:val="000000"/>
                          <w:sz w:val="26"/>
                          <w:szCs w:val="26"/>
                          <w:rtl/>
                          <w:lang w:bidi="ar-MA"/>
                        </w:rPr>
                        <w:t xml:space="preserve">اللازمة حول </w:t>
                      </w:r>
                      <w:r w:rsidR="00D613BC" w:rsidRPr="00B86297">
                        <w:rPr>
                          <w:rFonts w:asciiTheme="majorBidi" w:hAnsiTheme="majorBidi" w:cs="Times New Roman" w:hint="cs"/>
                          <w:b/>
                          <w:bCs/>
                          <w:color w:val="000000"/>
                          <w:sz w:val="26"/>
                          <w:szCs w:val="26"/>
                          <w:rtl/>
                          <w:lang w:bidi="ar-MA"/>
                        </w:rPr>
                        <w:t>حيثيات الأخطاء المتكررة واستدراك الأمر بتغيير الأسماء المعنية بأسماء مستحقة.</w:t>
                      </w:r>
                    </w:p>
                    <w:p w14:paraId="510BE4F8" w14:textId="036948D9" w:rsidR="004142AB" w:rsidRPr="00B86297" w:rsidRDefault="00D613BC" w:rsidP="00585948">
                      <w:pPr>
                        <w:pStyle w:val="Paragraphedeliste"/>
                        <w:numPr>
                          <w:ilvl w:val="0"/>
                          <w:numId w:val="19"/>
                        </w:numPr>
                        <w:bidi/>
                        <w:spacing w:line="276" w:lineRule="auto"/>
                        <w:jc w:val="both"/>
                        <w:rPr>
                          <w:rFonts w:asciiTheme="majorBidi" w:hAnsiTheme="majorBidi" w:cs="Times New Roman"/>
                          <w:b/>
                          <w:bCs/>
                          <w:color w:val="000000"/>
                          <w:sz w:val="26"/>
                          <w:szCs w:val="26"/>
                          <w:lang w:bidi="ar-MA"/>
                        </w:rPr>
                      </w:pPr>
                      <w:r w:rsidRPr="00B86297">
                        <w:rPr>
                          <w:rFonts w:asciiTheme="majorBidi" w:hAnsiTheme="majorBidi" w:cs="Times New Roman" w:hint="cs"/>
                          <w:b/>
                          <w:bCs/>
                          <w:color w:val="000000"/>
                          <w:sz w:val="26"/>
                          <w:szCs w:val="26"/>
                          <w:rtl/>
                          <w:lang w:bidi="ar-MA"/>
                        </w:rPr>
                        <w:t xml:space="preserve">التعويض عن الأمر بمهمة </w:t>
                      </w:r>
                      <w:r w:rsidR="00630E8D" w:rsidRPr="00B86297">
                        <w:rPr>
                          <w:rFonts w:asciiTheme="majorBidi" w:hAnsiTheme="majorBidi" w:cs="Times New Roman" w:hint="cs"/>
                          <w:b/>
                          <w:bCs/>
                          <w:color w:val="000000"/>
                          <w:sz w:val="26"/>
                          <w:szCs w:val="26"/>
                          <w:rtl/>
                          <w:lang w:bidi="ar-MA"/>
                        </w:rPr>
                        <w:t>وعن</w:t>
                      </w:r>
                      <w:r w:rsidR="00585948" w:rsidRPr="00B86297">
                        <w:rPr>
                          <w:rFonts w:asciiTheme="majorBidi" w:hAnsiTheme="majorBidi" w:cs="Times New Roman" w:hint="cs"/>
                          <w:b/>
                          <w:bCs/>
                          <w:color w:val="000000"/>
                          <w:sz w:val="26"/>
                          <w:szCs w:val="26"/>
                          <w:rtl/>
                          <w:lang w:bidi="ar-MA"/>
                        </w:rPr>
                        <w:t xml:space="preserve"> تصحيح أوراق امتحانات نهاية التكوين </w:t>
                      </w:r>
                      <w:r w:rsidR="00630E8D" w:rsidRPr="00B86297">
                        <w:rPr>
                          <w:rFonts w:asciiTheme="majorBidi" w:hAnsiTheme="majorBidi" w:cs="Times New Roman" w:hint="cs"/>
                          <w:b/>
                          <w:bCs/>
                          <w:color w:val="000000"/>
                          <w:sz w:val="26"/>
                          <w:szCs w:val="26"/>
                          <w:rtl/>
                          <w:lang w:bidi="ar-MA"/>
                        </w:rPr>
                        <w:t>وجميع</w:t>
                      </w:r>
                      <w:r w:rsidR="00585948" w:rsidRPr="00B86297">
                        <w:rPr>
                          <w:rFonts w:asciiTheme="majorBidi" w:hAnsiTheme="majorBidi" w:cs="Times New Roman" w:hint="cs"/>
                          <w:b/>
                          <w:bCs/>
                          <w:color w:val="000000"/>
                          <w:sz w:val="26"/>
                          <w:szCs w:val="26"/>
                          <w:rtl/>
                          <w:lang w:bidi="ar-MA"/>
                        </w:rPr>
                        <w:t xml:space="preserve"> المهام </w:t>
                      </w:r>
                      <w:r w:rsidR="003839D8" w:rsidRPr="00B86297">
                        <w:rPr>
                          <w:rFonts w:asciiTheme="majorBidi" w:hAnsiTheme="majorBidi" w:cs="Times New Roman" w:hint="cs"/>
                          <w:b/>
                          <w:bCs/>
                          <w:color w:val="000000"/>
                          <w:sz w:val="26"/>
                          <w:szCs w:val="26"/>
                          <w:rtl/>
                          <w:lang w:bidi="ar-MA"/>
                        </w:rPr>
                        <w:t>المرتبطة ب</w:t>
                      </w:r>
                      <w:r w:rsidR="00585948" w:rsidRPr="00B86297">
                        <w:rPr>
                          <w:rFonts w:asciiTheme="majorBidi" w:hAnsiTheme="majorBidi" w:cs="Times New Roman" w:hint="cs"/>
                          <w:b/>
                          <w:bCs/>
                          <w:color w:val="000000"/>
                          <w:sz w:val="26"/>
                          <w:szCs w:val="26"/>
                          <w:rtl/>
                          <w:lang w:bidi="ar-MA"/>
                        </w:rPr>
                        <w:t xml:space="preserve">التكوين </w:t>
                      </w:r>
                      <w:r w:rsidRPr="00B86297">
                        <w:rPr>
                          <w:rFonts w:asciiTheme="majorBidi" w:hAnsiTheme="majorBidi" w:cs="Times New Roman" w:hint="cs"/>
                          <w:b/>
                          <w:bCs/>
                          <w:color w:val="000000"/>
                          <w:sz w:val="26"/>
                          <w:szCs w:val="26"/>
                          <w:rtl/>
                          <w:lang w:bidi="ar-MA"/>
                        </w:rPr>
                        <w:t>بدون شرط أو قيد.</w:t>
                      </w:r>
                      <w:r w:rsidR="003A6E0D" w:rsidRPr="00B86297">
                        <w:rPr>
                          <w:rFonts w:asciiTheme="majorBidi" w:hAnsiTheme="majorBidi" w:cs="Times New Roman" w:hint="cs"/>
                          <w:b/>
                          <w:bCs/>
                          <w:color w:val="000000"/>
                          <w:sz w:val="26"/>
                          <w:szCs w:val="26"/>
                          <w:rtl/>
                          <w:lang w:bidi="ar-MA"/>
                        </w:rPr>
                        <w:t xml:space="preserve">  </w:t>
                      </w:r>
                    </w:p>
                    <w:p w14:paraId="7B099619" w14:textId="50BBD190" w:rsidR="00D613BC" w:rsidRPr="00B86297" w:rsidRDefault="00D613BC" w:rsidP="00585948">
                      <w:pPr>
                        <w:pStyle w:val="Paragraphedeliste"/>
                        <w:numPr>
                          <w:ilvl w:val="0"/>
                          <w:numId w:val="19"/>
                        </w:numPr>
                        <w:bidi/>
                        <w:spacing w:line="276" w:lineRule="auto"/>
                        <w:jc w:val="both"/>
                        <w:rPr>
                          <w:rFonts w:asciiTheme="majorBidi" w:hAnsiTheme="majorBidi" w:cs="Times New Roman"/>
                          <w:b/>
                          <w:bCs/>
                          <w:color w:val="000000"/>
                          <w:sz w:val="26"/>
                          <w:szCs w:val="26"/>
                          <w:lang w:bidi="ar-MA"/>
                        </w:rPr>
                      </w:pPr>
                      <w:r w:rsidRPr="00B86297">
                        <w:rPr>
                          <w:rFonts w:asciiTheme="majorBidi" w:hAnsiTheme="majorBidi" w:cs="Times New Roman" w:hint="cs"/>
                          <w:b/>
                          <w:bCs/>
                          <w:color w:val="000000"/>
                          <w:sz w:val="26"/>
                          <w:szCs w:val="26"/>
                          <w:rtl/>
                          <w:lang w:bidi="ar-MA"/>
                        </w:rPr>
                        <w:t>الإسراع بالإعلان عن نتائج الترقية</w:t>
                      </w:r>
                      <w:r w:rsidR="009F2E61" w:rsidRPr="00B86297">
                        <w:rPr>
                          <w:rFonts w:asciiTheme="majorBidi" w:hAnsiTheme="majorBidi" w:cs="Times New Roman" w:hint="cs"/>
                          <w:b/>
                          <w:bCs/>
                          <w:color w:val="000000"/>
                          <w:sz w:val="26"/>
                          <w:szCs w:val="26"/>
                          <w:rtl/>
                          <w:lang w:bidi="ar-MA"/>
                        </w:rPr>
                        <w:t xml:space="preserve"> بالاختيار</w:t>
                      </w:r>
                      <w:r w:rsidR="00585948" w:rsidRPr="00B86297">
                        <w:rPr>
                          <w:rFonts w:asciiTheme="majorBidi" w:hAnsiTheme="majorBidi" w:cs="Times New Roman" w:hint="cs"/>
                          <w:b/>
                          <w:bCs/>
                          <w:color w:val="000000"/>
                          <w:sz w:val="26"/>
                          <w:szCs w:val="26"/>
                          <w:rtl/>
                          <w:lang w:bidi="ar-MA"/>
                        </w:rPr>
                        <w:t xml:space="preserve"> لسنة 202</w:t>
                      </w:r>
                      <w:r w:rsidR="009F2E61" w:rsidRPr="00B86297">
                        <w:rPr>
                          <w:rFonts w:asciiTheme="majorBidi" w:hAnsiTheme="majorBidi" w:cs="Times New Roman" w:hint="cs"/>
                          <w:b/>
                          <w:bCs/>
                          <w:color w:val="000000"/>
                          <w:sz w:val="26"/>
                          <w:szCs w:val="26"/>
                          <w:rtl/>
                          <w:lang w:bidi="ar-MA"/>
                        </w:rPr>
                        <w:t>1</w:t>
                      </w:r>
                      <w:r w:rsidRPr="00B86297">
                        <w:rPr>
                          <w:rFonts w:asciiTheme="majorBidi" w:hAnsiTheme="majorBidi" w:cs="Times New Roman" w:hint="cs"/>
                          <w:b/>
                          <w:bCs/>
                          <w:color w:val="000000"/>
                          <w:sz w:val="26"/>
                          <w:szCs w:val="26"/>
                          <w:rtl/>
                          <w:lang w:bidi="ar-MA"/>
                        </w:rPr>
                        <w:t xml:space="preserve"> مع مزيد من الشفافية والوضوح في معاييرها</w:t>
                      </w:r>
                      <w:r w:rsidR="009F2E61" w:rsidRPr="00B86297">
                        <w:rPr>
                          <w:rFonts w:asciiTheme="majorBidi" w:hAnsiTheme="majorBidi" w:cs="Times New Roman" w:hint="cs"/>
                          <w:b/>
                          <w:bCs/>
                          <w:color w:val="000000"/>
                          <w:sz w:val="26"/>
                          <w:szCs w:val="26"/>
                          <w:rtl/>
                          <w:lang w:bidi="ar-MA"/>
                        </w:rPr>
                        <w:t xml:space="preserve"> وك</w:t>
                      </w:r>
                      <w:r w:rsidR="00630E8D" w:rsidRPr="00B86297">
                        <w:rPr>
                          <w:rFonts w:asciiTheme="majorBidi" w:hAnsiTheme="majorBidi" w:cs="Times New Roman" w:hint="cs"/>
                          <w:b/>
                          <w:bCs/>
                          <w:color w:val="000000"/>
                          <w:sz w:val="26"/>
                          <w:szCs w:val="26"/>
                          <w:rtl/>
                          <w:lang w:bidi="ar-MA"/>
                        </w:rPr>
                        <w:t>ذ</w:t>
                      </w:r>
                      <w:r w:rsidR="009F2E61" w:rsidRPr="00B86297">
                        <w:rPr>
                          <w:rFonts w:asciiTheme="majorBidi" w:hAnsiTheme="majorBidi" w:cs="Times New Roman" w:hint="cs"/>
                          <w:b/>
                          <w:bCs/>
                          <w:color w:val="000000"/>
                          <w:sz w:val="26"/>
                          <w:szCs w:val="26"/>
                          <w:rtl/>
                          <w:lang w:bidi="ar-MA"/>
                        </w:rPr>
                        <w:t>ا ترقية 2022 بالاختبار</w:t>
                      </w:r>
                      <w:r w:rsidR="00376351" w:rsidRPr="00B86297">
                        <w:rPr>
                          <w:rFonts w:asciiTheme="majorBidi" w:hAnsiTheme="majorBidi" w:cs="Times New Roman" w:hint="cs"/>
                          <w:b/>
                          <w:bCs/>
                          <w:color w:val="000000"/>
                          <w:sz w:val="26"/>
                          <w:szCs w:val="26"/>
                          <w:rtl/>
                          <w:lang w:bidi="ar-MA"/>
                        </w:rPr>
                        <w:t xml:space="preserve"> والاختيار</w:t>
                      </w:r>
                      <w:r w:rsidRPr="00B86297">
                        <w:rPr>
                          <w:rFonts w:asciiTheme="majorBidi" w:hAnsiTheme="majorBidi" w:cs="Times New Roman" w:hint="cs"/>
                          <w:b/>
                          <w:bCs/>
                          <w:color w:val="000000"/>
                          <w:sz w:val="26"/>
                          <w:szCs w:val="26"/>
                          <w:rtl/>
                          <w:lang w:bidi="ar-MA"/>
                        </w:rPr>
                        <w:t>.</w:t>
                      </w:r>
                    </w:p>
                    <w:p w14:paraId="2E779D09" w14:textId="0AAA7E00" w:rsidR="00D613BC" w:rsidRPr="00B86297" w:rsidRDefault="00D613BC" w:rsidP="00F151A7">
                      <w:pPr>
                        <w:pStyle w:val="Paragraphedeliste"/>
                        <w:numPr>
                          <w:ilvl w:val="0"/>
                          <w:numId w:val="19"/>
                        </w:numPr>
                        <w:bidi/>
                        <w:spacing w:line="276" w:lineRule="auto"/>
                        <w:jc w:val="both"/>
                        <w:rPr>
                          <w:rFonts w:asciiTheme="majorBidi" w:hAnsiTheme="majorBidi" w:cs="Times New Roman"/>
                          <w:b/>
                          <w:bCs/>
                          <w:color w:val="000000"/>
                          <w:sz w:val="26"/>
                          <w:szCs w:val="26"/>
                          <w:lang w:bidi="ar-MA"/>
                        </w:rPr>
                      </w:pPr>
                      <w:r w:rsidRPr="00B86297">
                        <w:rPr>
                          <w:rFonts w:asciiTheme="majorBidi" w:hAnsiTheme="majorBidi" w:cs="Times New Roman" w:hint="cs"/>
                          <w:b/>
                          <w:bCs/>
                          <w:color w:val="000000"/>
                          <w:sz w:val="26"/>
                          <w:szCs w:val="26"/>
                          <w:rtl/>
                          <w:lang w:bidi="ar-MA"/>
                        </w:rPr>
                        <w:t>وضع حد</w:t>
                      </w:r>
                      <w:r w:rsidR="00585948" w:rsidRPr="00B86297">
                        <w:rPr>
                          <w:rFonts w:asciiTheme="majorBidi" w:hAnsiTheme="majorBidi" w:cs="Times New Roman" w:hint="cs"/>
                          <w:b/>
                          <w:bCs/>
                          <w:color w:val="000000"/>
                          <w:sz w:val="26"/>
                          <w:szCs w:val="26"/>
                          <w:rtl/>
                          <w:lang w:bidi="ar-MA"/>
                        </w:rPr>
                        <w:t xml:space="preserve"> لمجموعة من العمليات التي تتم بعد نهاية </w:t>
                      </w:r>
                      <w:r w:rsidR="009F2E61" w:rsidRPr="00B86297">
                        <w:rPr>
                          <w:rFonts w:asciiTheme="majorBidi" w:hAnsiTheme="majorBidi" w:cs="Times New Roman" w:hint="cs"/>
                          <w:b/>
                          <w:bCs/>
                          <w:color w:val="000000"/>
                          <w:sz w:val="26"/>
                          <w:szCs w:val="26"/>
                          <w:rtl/>
                          <w:lang w:bidi="ar-MA"/>
                        </w:rPr>
                        <w:t>الامتحانات</w:t>
                      </w:r>
                      <w:r w:rsidR="009E1D84" w:rsidRPr="00B86297">
                        <w:rPr>
                          <w:rFonts w:asciiTheme="majorBidi" w:hAnsiTheme="majorBidi" w:cs="Times New Roman" w:hint="cs"/>
                          <w:b/>
                          <w:bCs/>
                          <w:color w:val="000000"/>
                          <w:sz w:val="26"/>
                          <w:szCs w:val="26"/>
                          <w:rtl/>
                          <w:lang w:bidi="ar-MA"/>
                        </w:rPr>
                        <w:t>،</w:t>
                      </w:r>
                      <w:r w:rsidR="00585948" w:rsidRPr="00B86297">
                        <w:rPr>
                          <w:rFonts w:asciiTheme="majorBidi" w:hAnsiTheme="majorBidi" w:cs="Times New Roman" w:hint="cs"/>
                          <w:b/>
                          <w:bCs/>
                          <w:color w:val="000000"/>
                          <w:sz w:val="26"/>
                          <w:szCs w:val="26"/>
                          <w:rtl/>
                          <w:lang w:bidi="ar-MA"/>
                        </w:rPr>
                        <w:t xml:space="preserve"> </w:t>
                      </w:r>
                      <w:r w:rsidR="00F151A7" w:rsidRPr="00B86297">
                        <w:rPr>
                          <w:rFonts w:asciiTheme="majorBidi" w:hAnsiTheme="majorBidi" w:cs="Times New Roman" w:hint="cs"/>
                          <w:b/>
                          <w:bCs/>
                          <w:color w:val="000000"/>
                          <w:sz w:val="26"/>
                          <w:szCs w:val="26"/>
                          <w:rtl/>
                          <w:lang w:bidi="ar-MA"/>
                        </w:rPr>
                        <w:t>و</w:t>
                      </w:r>
                      <w:r w:rsidR="00585948" w:rsidRPr="00B86297">
                        <w:rPr>
                          <w:rFonts w:asciiTheme="majorBidi" w:hAnsiTheme="majorBidi" w:cs="Times New Roman" w:hint="cs"/>
                          <w:b/>
                          <w:bCs/>
                          <w:color w:val="000000"/>
                          <w:sz w:val="26"/>
                          <w:szCs w:val="26"/>
                          <w:rtl/>
                          <w:lang w:bidi="ar-MA"/>
                        </w:rPr>
                        <w:t>من</w:t>
                      </w:r>
                      <w:r w:rsidR="00F151A7" w:rsidRPr="00B86297">
                        <w:rPr>
                          <w:rFonts w:asciiTheme="majorBidi" w:hAnsiTheme="majorBidi" w:cs="Times New Roman" w:hint="cs"/>
                          <w:b/>
                          <w:bCs/>
                          <w:color w:val="000000"/>
                          <w:sz w:val="26"/>
                          <w:szCs w:val="26"/>
                          <w:rtl/>
                          <w:lang w:bidi="ar-MA"/>
                        </w:rPr>
                        <w:t>ها</w:t>
                      </w:r>
                      <w:r w:rsidR="00585948" w:rsidRPr="00B86297">
                        <w:rPr>
                          <w:rFonts w:asciiTheme="majorBidi" w:hAnsiTheme="majorBidi" w:cs="Times New Roman" w:hint="cs"/>
                          <w:b/>
                          <w:bCs/>
                          <w:color w:val="000000"/>
                          <w:sz w:val="26"/>
                          <w:szCs w:val="26"/>
                          <w:rtl/>
                          <w:lang w:bidi="ar-MA"/>
                        </w:rPr>
                        <w:t xml:space="preserve"> </w:t>
                      </w:r>
                      <w:r w:rsidR="00F151A7" w:rsidRPr="00B86297">
                        <w:rPr>
                          <w:rFonts w:asciiTheme="majorBidi" w:hAnsiTheme="majorBidi" w:cs="Times New Roman" w:hint="cs"/>
                          <w:b/>
                          <w:bCs/>
                          <w:color w:val="000000"/>
                          <w:sz w:val="26"/>
                          <w:szCs w:val="26"/>
                          <w:rtl/>
                          <w:lang w:bidi="ar-MA"/>
                        </w:rPr>
                        <w:t>ا</w:t>
                      </w:r>
                      <w:r w:rsidRPr="00B86297">
                        <w:rPr>
                          <w:rFonts w:asciiTheme="majorBidi" w:hAnsiTheme="majorBidi" w:cs="Times New Roman" w:hint="cs"/>
                          <w:b/>
                          <w:bCs/>
                          <w:color w:val="000000"/>
                          <w:sz w:val="26"/>
                          <w:szCs w:val="26"/>
                          <w:rtl/>
                          <w:lang w:bidi="ar-MA"/>
                        </w:rPr>
                        <w:t xml:space="preserve">لتنقلات </w:t>
                      </w:r>
                      <w:r w:rsidR="009F2E61" w:rsidRPr="00B86297">
                        <w:rPr>
                          <w:rFonts w:asciiTheme="majorBidi" w:hAnsiTheme="majorBidi" w:cs="Times New Roman" w:hint="cs"/>
                          <w:b/>
                          <w:bCs/>
                          <w:color w:val="000000"/>
                          <w:sz w:val="26"/>
                          <w:szCs w:val="26"/>
                          <w:rtl/>
                          <w:lang w:bidi="ar-MA"/>
                        </w:rPr>
                        <w:t>للإمضاء أو إعادة كتابة المحضر</w:t>
                      </w:r>
                      <w:r w:rsidR="003839D8" w:rsidRPr="00B86297">
                        <w:rPr>
                          <w:rFonts w:asciiTheme="majorBidi" w:hAnsiTheme="majorBidi" w:cs="Times New Roman" w:hint="cs"/>
                          <w:b/>
                          <w:bCs/>
                          <w:color w:val="000000"/>
                          <w:sz w:val="26"/>
                          <w:szCs w:val="26"/>
                          <w:rtl/>
                          <w:lang w:bidi="ar-MA"/>
                        </w:rPr>
                        <w:t>،</w:t>
                      </w:r>
                      <w:r w:rsidR="006B0E03" w:rsidRPr="00B86297">
                        <w:rPr>
                          <w:rFonts w:asciiTheme="majorBidi" w:hAnsiTheme="majorBidi" w:cs="Times New Roman" w:hint="cs"/>
                          <w:b/>
                          <w:bCs/>
                          <w:color w:val="000000"/>
                          <w:sz w:val="26"/>
                          <w:szCs w:val="26"/>
                          <w:rtl/>
                          <w:lang w:bidi="ar-MA"/>
                        </w:rPr>
                        <w:t xml:space="preserve"> و</w:t>
                      </w:r>
                      <w:r w:rsidR="009F2E61" w:rsidRPr="00B86297">
                        <w:rPr>
                          <w:rFonts w:asciiTheme="majorBidi" w:hAnsiTheme="majorBidi" w:cs="Times New Roman" w:hint="cs"/>
                          <w:b/>
                          <w:bCs/>
                          <w:color w:val="000000"/>
                          <w:sz w:val="26"/>
                          <w:szCs w:val="26"/>
                          <w:rtl/>
                          <w:lang w:bidi="ar-MA"/>
                        </w:rPr>
                        <w:t>الاكتفاء</w:t>
                      </w:r>
                      <w:r w:rsidR="00F151A7" w:rsidRPr="00B86297">
                        <w:rPr>
                          <w:rFonts w:asciiTheme="majorBidi" w:hAnsiTheme="majorBidi" w:cs="Times New Roman" w:hint="cs"/>
                          <w:b/>
                          <w:bCs/>
                          <w:color w:val="000000"/>
                          <w:sz w:val="26"/>
                          <w:szCs w:val="26"/>
                          <w:rtl/>
                          <w:lang w:bidi="ar-MA"/>
                        </w:rPr>
                        <w:t xml:space="preserve"> ب</w:t>
                      </w:r>
                      <w:r w:rsidR="006B0E03" w:rsidRPr="00B86297">
                        <w:rPr>
                          <w:rFonts w:asciiTheme="majorBidi" w:hAnsiTheme="majorBidi" w:cs="Times New Roman" w:hint="cs"/>
                          <w:b/>
                          <w:bCs/>
                          <w:color w:val="000000"/>
                          <w:sz w:val="26"/>
                          <w:szCs w:val="26"/>
                          <w:rtl/>
                          <w:lang w:bidi="ar-MA"/>
                        </w:rPr>
                        <w:t>تقرير لجنة التدقيق والمراجعة</w:t>
                      </w:r>
                      <w:r w:rsidR="00F151A7" w:rsidRPr="00B86297">
                        <w:rPr>
                          <w:rFonts w:asciiTheme="majorBidi" w:hAnsiTheme="majorBidi" w:cs="Times New Roman" w:hint="cs"/>
                          <w:b/>
                          <w:bCs/>
                          <w:color w:val="000000"/>
                          <w:sz w:val="26"/>
                          <w:szCs w:val="26"/>
                          <w:rtl/>
                          <w:lang w:bidi="ar-MA"/>
                        </w:rPr>
                        <w:t xml:space="preserve"> </w:t>
                      </w:r>
                      <w:r w:rsidR="00630E8D" w:rsidRPr="00B86297">
                        <w:rPr>
                          <w:rFonts w:asciiTheme="majorBidi" w:hAnsiTheme="majorBidi" w:cs="Times New Roman" w:hint="cs"/>
                          <w:b/>
                          <w:bCs/>
                          <w:color w:val="000000"/>
                          <w:sz w:val="26"/>
                          <w:szCs w:val="26"/>
                          <w:rtl/>
                          <w:lang w:bidi="ar-MA"/>
                        </w:rPr>
                        <w:t>وإخراج</w:t>
                      </w:r>
                      <w:r w:rsidR="00F151A7" w:rsidRPr="00B86297">
                        <w:rPr>
                          <w:rFonts w:asciiTheme="majorBidi" w:hAnsiTheme="majorBidi" w:cs="Times New Roman" w:hint="cs"/>
                          <w:b/>
                          <w:bCs/>
                          <w:color w:val="000000"/>
                          <w:sz w:val="26"/>
                          <w:szCs w:val="26"/>
                          <w:rtl/>
                          <w:lang w:bidi="ar-MA"/>
                        </w:rPr>
                        <w:t xml:space="preserve"> النتائج في وقت معقول دون تأخير أو إضرار بحقوق </w:t>
                      </w:r>
                      <w:r w:rsidR="00630E8D" w:rsidRPr="00B86297">
                        <w:rPr>
                          <w:rFonts w:asciiTheme="majorBidi" w:hAnsiTheme="majorBidi" w:cs="Times New Roman" w:hint="cs"/>
                          <w:b/>
                          <w:bCs/>
                          <w:color w:val="000000"/>
                          <w:sz w:val="26"/>
                          <w:szCs w:val="26"/>
                          <w:rtl/>
                          <w:lang w:bidi="ar-MA"/>
                        </w:rPr>
                        <w:t>الخريجين.</w:t>
                      </w:r>
                    </w:p>
                    <w:p w14:paraId="1BE46064" w14:textId="7640B599" w:rsidR="006B0E03" w:rsidRPr="00B86297" w:rsidRDefault="006B0E03" w:rsidP="00F90D07">
                      <w:pPr>
                        <w:bidi/>
                        <w:spacing w:line="276" w:lineRule="auto"/>
                        <w:ind w:left="-7"/>
                        <w:jc w:val="both"/>
                        <w:rPr>
                          <w:rFonts w:asciiTheme="majorBidi" w:hAnsiTheme="majorBidi" w:cstheme="majorBidi"/>
                          <w:b/>
                          <w:bCs/>
                          <w:color w:val="000000"/>
                          <w:sz w:val="26"/>
                          <w:szCs w:val="26"/>
                          <w:lang w:bidi="ar-MA"/>
                        </w:rPr>
                      </w:pPr>
                      <w:r w:rsidRPr="00B86297">
                        <w:rPr>
                          <w:rFonts w:asciiTheme="majorBidi" w:hAnsiTheme="majorBidi" w:cstheme="majorBidi" w:hint="cs"/>
                          <w:b/>
                          <w:bCs/>
                          <w:color w:val="000000"/>
                          <w:sz w:val="26"/>
                          <w:szCs w:val="26"/>
                          <w:rtl/>
                          <w:lang w:bidi="ar-MA"/>
                        </w:rPr>
                        <w:t>إن الجامعة المغربية لقطاع التكوين المهني تؤكد للشغيلة أنها تبقى دائما وفية لخطها النضالي والدفاع عنها بكل الوسائل المتاحة والمشروعة، وتهيب بها إلى مزيد من الحيطة والحذر واليقظة الدائمة لقطع الطريق عن المتلاعبين بمصالحها،</w:t>
                      </w:r>
                      <w:r w:rsidR="00FA5B25" w:rsidRPr="00B86297">
                        <w:rPr>
                          <w:rFonts w:asciiTheme="majorBidi" w:hAnsiTheme="majorBidi" w:cstheme="majorBidi" w:hint="cs"/>
                          <w:b/>
                          <w:bCs/>
                          <w:color w:val="000000"/>
                          <w:sz w:val="26"/>
                          <w:szCs w:val="26"/>
                          <w:rtl/>
                          <w:lang w:bidi="ar-MA"/>
                        </w:rPr>
                        <w:t xml:space="preserve"> وصون مكتسباتها وال</w:t>
                      </w:r>
                      <w:r w:rsidR="00E048D0">
                        <w:rPr>
                          <w:rFonts w:asciiTheme="majorBidi" w:hAnsiTheme="majorBidi" w:cstheme="majorBidi" w:hint="cs"/>
                          <w:b/>
                          <w:bCs/>
                          <w:color w:val="000000"/>
                          <w:sz w:val="26"/>
                          <w:szCs w:val="26"/>
                          <w:rtl/>
                          <w:lang w:bidi="ar-MA"/>
                        </w:rPr>
                        <w:t>ذ</w:t>
                      </w:r>
                      <w:r w:rsidR="00FA5B25" w:rsidRPr="00B86297">
                        <w:rPr>
                          <w:rFonts w:asciiTheme="majorBidi" w:hAnsiTheme="majorBidi" w:cstheme="majorBidi" w:hint="cs"/>
                          <w:b/>
                          <w:bCs/>
                          <w:color w:val="000000"/>
                          <w:sz w:val="26"/>
                          <w:szCs w:val="26"/>
                          <w:rtl/>
                          <w:lang w:bidi="ar-MA"/>
                        </w:rPr>
                        <w:t>ود عن حقوقها.</w:t>
                      </w:r>
                      <w:r w:rsidRPr="00B86297">
                        <w:rPr>
                          <w:rFonts w:asciiTheme="majorBidi" w:hAnsiTheme="majorBidi" w:cstheme="majorBidi" w:hint="cs"/>
                          <w:b/>
                          <w:bCs/>
                          <w:color w:val="000000"/>
                          <w:sz w:val="26"/>
                          <w:szCs w:val="26"/>
                          <w:rtl/>
                          <w:lang w:bidi="ar-MA"/>
                        </w:rPr>
                        <w:t xml:space="preserve"> </w:t>
                      </w:r>
                    </w:p>
                    <w:p w14:paraId="1D4B7593" w14:textId="5E5DA7C2" w:rsidR="000C289E" w:rsidRDefault="000C289E" w:rsidP="009C109D">
                      <w:pPr>
                        <w:bidi/>
                        <w:spacing w:line="276" w:lineRule="auto"/>
                        <w:jc w:val="both"/>
                        <w:rPr>
                          <w:rFonts w:asciiTheme="majorBidi" w:hAnsiTheme="majorBidi" w:cstheme="majorBidi"/>
                          <w:color w:val="000000"/>
                          <w:sz w:val="28"/>
                          <w:szCs w:val="28"/>
                          <w:rtl/>
                          <w:lang w:bidi="ar-MA"/>
                        </w:rPr>
                      </w:pPr>
                      <w:r>
                        <w:rPr>
                          <w:rFonts w:asciiTheme="majorBidi" w:hAnsiTheme="majorBidi" w:cs="Times New Roman" w:hint="cs"/>
                          <w:noProof/>
                          <w:color w:val="000000"/>
                          <w:sz w:val="28"/>
                          <w:szCs w:val="28"/>
                          <w:rtl/>
                          <w:lang w:bidi="ar-MA"/>
                        </w:rPr>
                        <w:t xml:space="preserve">                                               </w:t>
                      </w:r>
                      <w:r w:rsidRPr="000C289E">
                        <w:rPr>
                          <w:rFonts w:asciiTheme="majorBidi" w:hAnsiTheme="majorBidi" w:cs="Times New Roman"/>
                          <w:noProof/>
                          <w:color w:val="000000"/>
                          <w:sz w:val="28"/>
                          <w:szCs w:val="28"/>
                          <w:rtl/>
                          <w:lang w:eastAsia="fr-FR"/>
                        </w:rPr>
                        <w:drawing>
                          <wp:inline distT="0" distB="0" distL="0" distR="0" wp14:anchorId="49F9A76D" wp14:editId="0998D44C">
                            <wp:extent cx="1301115" cy="386715"/>
                            <wp:effectExtent l="0" t="0" r="0" b="0"/>
                            <wp:docPr id="762809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115" cy="386715"/>
                                    </a:xfrm>
                                    <a:prstGeom prst="rect">
                                      <a:avLst/>
                                    </a:prstGeom>
                                    <a:noFill/>
                                    <a:ln>
                                      <a:noFill/>
                                    </a:ln>
                                  </pic:spPr>
                                </pic:pic>
                              </a:graphicData>
                            </a:graphic>
                          </wp:inline>
                        </w:drawing>
                      </w:r>
                    </w:p>
                    <w:p w14:paraId="103320F7" w14:textId="2CA88E93" w:rsidR="009C109D" w:rsidRPr="00F7094B" w:rsidRDefault="009C109D" w:rsidP="000C289E">
                      <w:pPr>
                        <w:bidi/>
                        <w:spacing w:line="276" w:lineRule="auto"/>
                        <w:jc w:val="both"/>
                        <w:rPr>
                          <w:rFonts w:asciiTheme="majorBidi" w:hAnsiTheme="majorBidi" w:cstheme="majorBidi"/>
                          <w:color w:val="000000"/>
                          <w:sz w:val="28"/>
                          <w:szCs w:val="28"/>
                          <w:rtl/>
                          <w:lang w:bidi="ar-MA"/>
                        </w:rPr>
                      </w:pPr>
                    </w:p>
                    <w:p w14:paraId="639FE0A6" w14:textId="0455D85F" w:rsidR="004505B3" w:rsidRPr="009C109D" w:rsidRDefault="004505B3" w:rsidP="009C109D">
                      <w:pPr>
                        <w:tabs>
                          <w:tab w:val="left" w:pos="7386"/>
                        </w:tabs>
                        <w:bidi/>
                        <w:spacing w:line="276" w:lineRule="auto"/>
                        <w:ind w:left="283" w:right="142"/>
                        <w:jc w:val="right"/>
                        <w:rPr>
                          <w:rFonts w:asciiTheme="majorBidi" w:hAnsiTheme="majorBidi" w:cstheme="majorBidi"/>
                          <w:color w:val="000000"/>
                          <w:sz w:val="28"/>
                          <w:szCs w:val="28"/>
                          <w:lang w:bidi="ar-MA"/>
                        </w:rPr>
                      </w:pPr>
                    </w:p>
                    <w:p w14:paraId="7A6C7976" w14:textId="77777777" w:rsidR="004505B3" w:rsidRPr="004505B3" w:rsidRDefault="004505B3" w:rsidP="004505B3">
                      <w:pPr>
                        <w:pStyle w:val="Paragraphedeliste"/>
                        <w:bidi/>
                        <w:spacing w:line="240" w:lineRule="auto"/>
                        <w:ind w:left="714"/>
                        <w:jc w:val="both"/>
                        <w:rPr>
                          <w:rFonts w:asciiTheme="majorBidi" w:hAnsiTheme="majorBidi" w:cstheme="majorBidi"/>
                          <w:color w:val="000000"/>
                          <w:sz w:val="28"/>
                          <w:szCs w:val="28"/>
                          <w:rtl/>
                          <w:lang w:bidi="ar-MA"/>
                        </w:rPr>
                      </w:pPr>
                    </w:p>
                    <w:p w14:paraId="1F51347B" w14:textId="77777777" w:rsidR="00746022" w:rsidRDefault="00746022" w:rsidP="00746022">
                      <w:pPr>
                        <w:bidi/>
                        <w:spacing w:line="276" w:lineRule="auto"/>
                        <w:jc w:val="both"/>
                        <w:rPr>
                          <w:rFonts w:asciiTheme="majorBidi" w:hAnsiTheme="majorBidi" w:cstheme="majorBidi"/>
                          <w:color w:val="000000"/>
                          <w:sz w:val="28"/>
                          <w:szCs w:val="28"/>
                          <w:rtl/>
                          <w:lang w:bidi="ar-MA"/>
                        </w:rPr>
                      </w:pPr>
                    </w:p>
                    <w:p w14:paraId="3EC90FC5" w14:textId="677EEE64" w:rsidR="00B35F57" w:rsidRDefault="00B767B4" w:rsidP="00B35F57">
                      <w:pPr>
                        <w:bidi/>
                        <w:spacing w:line="276" w:lineRule="auto"/>
                        <w:ind w:left="-7" w:firstLine="390"/>
                        <w:jc w:val="both"/>
                        <w:rPr>
                          <w:rFonts w:asciiTheme="majorBidi" w:hAnsiTheme="majorBidi" w:cstheme="majorBidi"/>
                          <w:color w:val="000000"/>
                          <w:sz w:val="28"/>
                          <w:szCs w:val="28"/>
                          <w:rtl/>
                          <w:lang w:bidi="ar-MA"/>
                        </w:rPr>
                      </w:pPr>
                      <w:r w:rsidRPr="008B207E">
                        <w:rPr>
                          <w:rFonts w:asciiTheme="majorBidi" w:hAnsiTheme="majorBidi" w:cstheme="majorBidi"/>
                          <w:color w:val="000000"/>
                          <w:sz w:val="28"/>
                          <w:szCs w:val="28"/>
                          <w:rtl/>
                          <w:lang w:bidi="ar-MA"/>
                        </w:rPr>
                        <w:t xml:space="preserve"> </w:t>
                      </w:r>
                    </w:p>
                    <w:p w14:paraId="0123E986" w14:textId="3EAD3348" w:rsidR="00300D2C" w:rsidRPr="004F3964" w:rsidRDefault="00300D2C" w:rsidP="00C96E31">
                      <w:pPr>
                        <w:bidi/>
                        <w:spacing w:line="276" w:lineRule="auto"/>
                        <w:ind w:left="142" w:firstLine="284"/>
                        <w:jc w:val="both"/>
                        <w:rPr>
                          <w:rFonts w:ascii="Times New Roman" w:eastAsia="DejaVu Sans" w:hAnsi="Times New Roman" w:cs="Times New Roman"/>
                          <w:b/>
                          <w:bCs/>
                          <w:color w:val="000000"/>
                          <w:kern w:val="2"/>
                          <w:sz w:val="30"/>
                          <w:szCs w:val="30"/>
                          <w:rtl/>
                          <w:lang w:eastAsia="ar-MA" w:bidi="ar-MA"/>
                        </w:rPr>
                      </w:pPr>
                    </w:p>
                  </w:txbxContent>
                </v:textbox>
                <w10:wrap anchorx="margin"/>
              </v:shape>
            </w:pict>
          </mc:Fallback>
        </mc:AlternateContent>
      </w:r>
      <w:r w:rsidR="009C109D">
        <w:rPr>
          <w:noProof/>
          <w:lang w:eastAsia="fr-FR"/>
        </w:rPr>
        <mc:AlternateContent>
          <mc:Choice Requires="wps">
            <w:drawing>
              <wp:anchor distT="0" distB="0" distL="114300" distR="114300" simplePos="0" relativeHeight="251655168" behindDoc="0" locked="0" layoutInCell="1" allowOverlap="1" wp14:anchorId="0618EE07" wp14:editId="08D6C3A7">
                <wp:simplePos x="0" y="0"/>
                <wp:positionH relativeFrom="margin">
                  <wp:posOffset>-178072</wp:posOffset>
                </wp:positionH>
                <wp:positionV relativeFrom="paragraph">
                  <wp:posOffset>1454877</wp:posOffset>
                </wp:positionV>
                <wp:extent cx="6723380" cy="7924800"/>
                <wp:effectExtent l="0" t="0" r="127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7924800"/>
                        </a:xfrm>
                        <a:prstGeom prst="rect">
                          <a:avLst/>
                        </a:prstGeom>
                        <a:solidFill>
                          <a:srgbClr val="FFFFFF"/>
                        </a:solidFill>
                        <a:ln w="9525">
                          <a:noFill/>
                          <a:miter lim="800000"/>
                          <a:headEnd/>
                          <a:tailEnd/>
                        </a:ln>
                      </wps:spPr>
                      <wps:linkedTxbx id="2"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8EE07" id="Zone de texte 2" o:spid="_x0000_s1027" type="#_x0000_t202" style="position:absolute;margin-left:-14pt;margin-top:114.55pt;width:529.4pt;height:62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QlGgIAAAwEAAAOAAAAZHJzL2Uyb0RvYy54bWysU9tuGyEQfa/Uf0C812tv7NheeR2lTl1V&#10;Si9S0g9ggfWisAwB7F336zOwjmOlb1V5QDPMcJg5c1jd9K0mB+m8AlPSyWhMiTQchDK7kv5+3H5a&#10;UOIDM4JpMLKkR+npzfrjh1VnC5lDA1pIRxDE+KKzJW1CsEWWed7IlvkRWGkwWINrWUDX7TLhWIfo&#10;rc7y8fg668AJ64BL7/H0bgjSdcKva8nDz7r2MhBdUqwtpN2lvYp7tl6xYueYbRQ/lcH+oYqWKYOP&#10;nqHuWGBk79RfUK3iDjzUYcShzaCuFZepB+xmMn7XzUPDrEy9IDnenmny/w+W/zg82F+OhP4z9DjA&#10;1IS398CfPDGwaZjZyVvnoGskE/jwJFKWddYXp6uRal/4CFJ130HgkNk+QALqa9dGVrBPgug4gOOZ&#10;dNkHwvHwep5fXS0wxDE2X+bTxTiNJWPF63XrfPgqoSXRKKnDqSZ4drj3IZbDiteU+JoHrcRWaZ0c&#10;t6s22pEDQwVs00odvEvThnQlXc7yWUI2EO8ncbQqoEK1akuKleEaNBPp+GJESglM6cHGSrQ58RMp&#10;GcjRyjxJ8dhXPVEi0eDl84nKSF4F4oj0ORjkid8JjQbcH0o6lGZJ/fOeOUmJ/mZwBMvJdBq1nJzp&#10;bJ6j4y4j1WWEGY5QJQ2UDOYmJP1Hcgzc4qhqlUh8q+TUAEoucXv6HlHTl37KevvE6xcAAAD//wMA&#10;UEsDBBQABgAIAAAAIQBAMv5Z4QAAAA0BAAAPAAAAZHJzL2Rvd25yZXYueG1sTI/BbsIwDIbvk/YO&#10;kZF2mSBtxyh0TdE2adOuMB7AbUxb0ThVE2h5+4XTuNnyr9/fl28n04kLDa61rCBeRCCIK6tbrhUc&#10;fr/maxDOI2vsLJOCKznYFo8POWbajryjy97XIpSwy1BB432fSemqhgy6he2Jw+1oB4M+rEMt9YBj&#10;KDedTKJoJQ22HD402NNnQ9VpfzYKjj/j8+tmLL/9Id0tVx/YpqW9KvU0m97fQHia/H8YbvgBHYrA&#10;VNozayc6BfNkHVy8giTZxCBuieglCjZlmJZpGoMscnlvUfwBAAD//wMAUEsBAi0AFAAGAAgAAAAh&#10;ALaDOJL+AAAA4QEAABMAAAAAAAAAAAAAAAAAAAAAAFtDb250ZW50X1R5cGVzXS54bWxQSwECLQAU&#10;AAYACAAAACEAOP0h/9YAAACUAQAACwAAAAAAAAAAAAAAAAAvAQAAX3JlbHMvLnJlbHNQSwECLQAU&#10;AAYACAAAACEAeRgEJRoCAAAMBAAADgAAAAAAAAAAAAAAAAAuAgAAZHJzL2Uyb0RvYy54bWxQSwEC&#10;LQAUAAYACAAAACEAQDL+WeEAAAANAQAADwAAAAAAAAAAAAAAAAB0BAAAZHJzL2Rvd25yZXYueG1s&#10;UEsFBgAAAAAEAAQA8wAAAIIFAAAAAA==&#10;" stroked="f">
                <v:textbox>
                  <w:txbxContent/>
                </v:textbox>
                <w10:wrap anchorx="margin"/>
              </v:shape>
            </w:pict>
          </mc:Fallback>
        </mc:AlternateContent>
      </w:r>
      <w:r w:rsidR="00E52500">
        <w:rPr>
          <w:noProof/>
          <w:lang w:eastAsia="fr-FR"/>
        </w:rPr>
        <mc:AlternateContent>
          <mc:Choice Requires="wps">
            <w:drawing>
              <wp:anchor distT="0" distB="0" distL="114300" distR="114300" simplePos="0" relativeHeight="251657216" behindDoc="0" locked="0" layoutInCell="1" allowOverlap="1" wp14:anchorId="79753216" wp14:editId="16F0EE20">
                <wp:simplePos x="0" y="0"/>
                <wp:positionH relativeFrom="column">
                  <wp:posOffset>3750310</wp:posOffset>
                </wp:positionH>
                <wp:positionV relativeFrom="paragraph">
                  <wp:posOffset>777240</wp:posOffset>
                </wp:positionV>
                <wp:extent cx="1514475" cy="315595"/>
                <wp:effectExtent l="0" t="0" r="9525" b="825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15595"/>
                        </a:xfrm>
                        <a:prstGeom prst="rect">
                          <a:avLst/>
                        </a:prstGeom>
                        <a:solidFill>
                          <a:srgbClr val="FFFFFF"/>
                        </a:solidFill>
                        <a:ln w="9525">
                          <a:noFill/>
                          <a:miter lim="800000"/>
                          <a:headEnd/>
                          <a:tailEnd/>
                        </a:ln>
                      </wps:spPr>
                      <wps:txbx>
                        <w:txbxContent>
                          <w:p w14:paraId="5973D5DC" w14:textId="77777777" w:rsidR="00300D2C" w:rsidRPr="00E52500" w:rsidRDefault="00300D2C" w:rsidP="00E52500">
                            <w:pPr>
                              <w:jc w:val="right"/>
                              <w:rPr>
                                <w:sz w:val="24"/>
                                <w:szCs w:val="24"/>
                                <w:rtl/>
                                <w:lang w:bidi="ar-DZ"/>
                              </w:rPr>
                            </w:pPr>
                            <w:bookmarkStart w:id="0" w:name="_Hlk136149234"/>
                            <w:bookmarkStart w:id="1" w:name="_Hlk136149235"/>
                            <w:bookmarkStart w:id="2" w:name="_Hlk136149357"/>
                            <w:bookmarkStart w:id="3" w:name="_Hlk136149358"/>
                            <w:r w:rsidRPr="00E52500">
                              <w:rPr>
                                <w:rFonts w:ascii="Arabic Typesetting" w:hAnsi="Arabic Typesetting" w:cs="Arabic Typesetting"/>
                                <w:b/>
                                <w:bCs/>
                                <w:sz w:val="24"/>
                                <w:szCs w:val="24"/>
                                <w:rtl/>
                                <w:lang w:bidi="ar-MA"/>
                              </w:rPr>
                              <w:t xml:space="preserve">الجامعة </w:t>
                            </w:r>
                            <w:r w:rsidRPr="00E52500">
                              <w:rPr>
                                <w:rFonts w:ascii="Arabic Typesetting" w:hAnsi="Arabic Typesetting" w:cs="Arabic Typesetting"/>
                                <w:b/>
                                <w:bCs/>
                                <w:sz w:val="32"/>
                                <w:szCs w:val="32"/>
                                <w:rtl/>
                                <w:lang w:bidi="ar-MA"/>
                              </w:rPr>
                              <w:t>المغربية</w:t>
                            </w:r>
                            <w:r w:rsidRPr="00E52500">
                              <w:rPr>
                                <w:rFonts w:ascii="Arabic Typesetting" w:hAnsi="Arabic Typesetting" w:cs="Arabic Typesetting"/>
                                <w:b/>
                                <w:bCs/>
                                <w:sz w:val="24"/>
                                <w:szCs w:val="24"/>
                                <w:rtl/>
                                <w:lang w:bidi="ar-MA"/>
                              </w:rPr>
                              <w:t xml:space="preserve"> لقطاع التكوين المهني</w:t>
                            </w:r>
                            <w:r w:rsidRPr="00E52500">
                              <w:rPr>
                                <w:rFonts w:ascii="Arabic Typesetting" w:hAnsi="Arabic Typesetting" w:cs="Arabic Typesetting"/>
                                <w:b/>
                                <w:bCs/>
                                <w:sz w:val="24"/>
                                <w:szCs w:val="24"/>
                                <w:lang w:bidi="ar-MA"/>
                              </w:rPr>
                              <w:t xml:space="preserve">   </w:t>
                            </w:r>
                            <w:bookmarkEnd w:id="0"/>
                            <w:bookmarkEnd w:id="1"/>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53216" id="_x0000_s1029" type="#_x0000_t202" style="position:absolute;margin-left:295.3pt;margin-top:61.2pt;width:119.25pt;height:2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PIEAIAAP0DAAAOAAAAZHJzL2Uyb0RvYy54bWysU9tu2zAMfR+wfxD0vjjJ4rUx4hRdugwD&#10;ugvQ7QNkWY6FyaJGKbG7rx8lu2m2vQ3zgyCa5CF5eLS5GTrDTgq9BlvyxWzOmbISam0PJf/2df/q&#10;mjMfhK2FAatK/qg8v9m+fLHpXaGW0IKpFTICsb7oXcnbEFyRZV62qhN+Bk5ZcjaAnQhk4iGrUfSE&#10;3plsOZ+/yXrA2iFI5T39vRudfJvwm0bJ8LlpvArMlJx6C+nEdFbxzLYbURxQuFbLqQ3xD110Qlsq&#10;eoa6E0GwI+q/oDotETw0YSahy6BptFRpBppmMf9jmodWOJVmIXK8O9Pk/x+s/HR6cF+QheEtDLTA&#10;NIR39yC/e2Zh1wp7ULeI0LdK1FR4ESnLeueLKTVS7QsfQar+I9S0ZHEMkICGBrvICs3JCJ0W8Hgm&#10;XQ2ByVgyX6xWVzlnknyvF3m+zlMJUTxlO/ThvYKOxUvJkZaa0MXp3ofYjSieQmIxD0bXe21MMvBQ&#10;7QyykyAB7NM3of8WZizrS77Ol3lCthDzkzY6HUigRnclv57Hb5RMZOOdrVNIENqMd+rE2ImeyMjI&#10;TRiqgem65MuYG9mqoH4kvhBGPdL7oUsL+JOznrRYcv/jKFBxZj5Y4nxNDEXxJmOVXy3JwEtPdekR&#10;VhJUyQNn43UXkuAjHRZuaTeNTrQ9dzK1TBpLbE7vIYr40k5Rz692+wsAAP//AwBQSwMEFAAGAAgA&#10;AAAhAIXrK8rfAAAACwEAAA8AAABkcnMvZG93bnJldi54bWxMj91Og0AQRu9NfIfNmHhj7MKmhYIs&#10;jZpovO3PAwywBSI7S9htoW/veKWXM9/JN2eK3WIHcTWT7x1piFcRCEO1a3pqNZyOH89bED4gNTg4&#10;MhpuxsOuvL8rMG/cTHtzPYRWcAn5HDV0IYy5lL7ujEW/cqMhzs5ushh4nFrZTDhzuR2kiqJEWuyJ&#10;L3Q4mvfO1N+Hi9Vw/pqfNtlcfYZTul8nb9inlbtp/fiwvL6ACGYJfzD86rM6lOxUuQs1XgwaNlmU&#10;MMqBUmsQTGxVFoOoeJOqGGRZyP8/lD8AAAD//wMAUEsBAi0AFAAGAAgAAAAhALaDOJL+AAAA4QEA&#10;ABMAAAAAAAAAAAAAAAAAAAAAAFtDb250ZW50X1R5cGVzXS54bWxQSwECLQAUAAYACAAAACEAOP0h&#10;/9YAAACUAQAACwAAAAAAAAAAAAAAAAAvAQAAX3JlbHMvLnJlbHNQSwECLQAUAAYACAAAACEAu7QD&#10;yBACAAD9AwAADgAAAAAAAAAAAAAAAAAuAgAAZHJzL2Uyb0RvYy54bWxQSwECLQAUAAYACAAAACEA&#10;hesryt8AAAALAQAADwAAAAAAAAAAAAAAAABqBAAAZHJzL2Rvd25yZXYueG1sUEsFBgAAAAAEAAQA&#10;8wAAAHYFAAAAAA==&#10;" stroked="f">
                <v:textbox>
                  <w:txbxContent>
                    <w:p w14:paraId="5973D5DC" w14:textId="77777777" w:rsidR="00300D2C" w:rsidRPr="00E52500" w:rsidRDefault="00300D2C" w:rsidP="00E52500">
                      <w:pPr>
                        <w:jc w:val="right"/>
                        <w:rPr>
                          <w:sz w:val="24"/>
                          <w:szCs w:val="24"/>
                          <w:rtl/>
                          <w:lang w:bidi="ar-DZ"/>
                        </w:rPr>
                      </w:pPr>
                      <w:bookmarkStart w:id="4" w:name="_Hlk136149234"/>
                      <w:bookmarkStart w:id="5" w:name="_Hlk136149235"/>
                      <w:bookmarkStart w:id="6" w:name="_Hlk136149357"/>
                      <w:bookmarkStart w:id="7" w:name="_Hlk136149358"/>
                      <w:r w:rsidRPr="00E52500">
                        <w:rPr>
                          <w:rFonts w:ascii="Arabic Typesetting" w:hAnsi="Arabic Typesetting" w:cs="Arabic Typesetting"/>
                          <w:b/>
                          <w:bCs/>
                          <w:sz w:val="24"/>
                          <w:szCs w:val="24"/>
                          <w:rtl/>
                          <w:lang w:bidi="ar-MA"/>
                        </w:rPr>
                        <w:t xml:space="preserve">الجامعة </w:t>
                      </w:r>
                      <w:r w:rsidRPr="00E52500">
                        <w:rPr>
                          <w:rFonts w:ascii="Arabic Typesetting" w:hAnsi="Arabic Typesetting" w:cs="Arabic Typesetting"/>
                          <w:b/>
                          <w:bCs/>
                          <w:sz w:val="32"/>
                          <w:szCs w:val="32"/>
                          <w:rtl/>
                          <w:lang w:bidi="ar-MA"/>
                        </w:rPr>
                        <w:t>المغربية</w:t>
                      </w:r>
                      <w:r w:rsidRPr="00E52500">
                        <w:rPr>
                          <w:rFonts w:ascii="Arabic Typesetting" w:hAnsi="Arabic Typesetting" w:cs="Arabic Typesetting"/>
                          <w:b/>
                          <w:bCs/>
                          <w:sz w:val="24"/>
                          <w:szCs w:val="24"/>
                          <w:rtl/>
                          <w:lang w:bidi="ar-MA"/>
                        </w:rPr>
                        <w:t xml:space="preserve"> لقطاع التكوين المهني</w:t>
                      </w:r>
                      <w:r w:rsidRPr="00E52500">
                        <w:rPr>
                          <w:rFonts w:ascii="Arabic Typesetting" w:hAnsi="Arabic Typesetting" w:cs="Arabic Typesetting"/>
                          <w:b/>
                          <w:bCs/>
                          <w:sz w:val="24"/>
                          <w:szCs w:val="24"/>
                          <w:lang w:bidi="ar-MA"/>
                        </w:rPr>
                        <w:t xml:space="preserve">   </w:t>
                      </w:r>
                      <w:bookmarkEnd w:id="4"/>
                      <w:bookmarkEnd w:id="5"/>
                      <w:bookmarkEnd w:id="6"/>
                      <w:bookmarkEnd w:id="7"/>
                    </w:p>
                  </w:txbxContent>
                </v:textbox>
              </v:shape>
            </w:pict>
          </mc:Fallback>
        </mc:AlternateContent>
      </w:r>
      <w:r w:rsidR="00300D2C">
        <w:rPr>
          <w:rFonts w:ascii="ae_AlArabiya" w:hAnsi="ae_AlArabiya" w:cs="Sultan Medium"/>
          <w:noProof/>
          <w:sz w:val="28"/>
          <w:szCs w:val="28"/>
          <w:lang w:eastAsia="fr-FR"/>
        </w:rPr>
        <w:drawing>
          <wp:inline distT="0" distB="0" distL="0" distR="0" wp14:anchorId="0C670BA4" wp14:editId="33EC0849">
            <wp:extent cx="6573316" cy="10067192"/>
            <wp:effectExtent l="0" t="0" r="0" b="0"/>
            <wp:docPr id="1" name="Image 1" descr="papier-entete-unt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entete-untm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3316" cy="10067192"/>
                    </a:xfrm>
                    <a:prstGeom prst="rect">
                      <a:avLst/>
                    </a:prstGeom>
                    <a:noFill/>
                    <a:ln>
                      <a:noFill/>
                    </a:ln>
                  </pic:spPr>
                </pic:pic>
              </a:graphicData>
            </a:graphic>
          </wp:inline>
        </w:drawing>
      </w:r>
      <w:r w:rsidR="0010704A">
        <w:rPr>
          <w:rFonts w:ascii="ae_AlArabiya" w:hAnsi="ae_AlArabiya" w:cs="Sultan Medium"/>
          <w:noProof/>
          <w:sz w:val="28"/>
          <w:szCs w:val="28"/>
          <w:lang w:eastAsia="fr-FR"/>
        </w:rPr>
        <mc:AlternateContent>
          <mc:Choice Requires="wps">
            <w:drawing>
              <wp:anchor distT="0" distB="0" distL="114300" distR="114300" simplePos="0" relativeHeight="251663360" behindDoc="0" locked="0" layoutInCell="1" allowOverlap="1" wp14:anchorId="72838A8F" wp14:editId="37D34143">
                <wp:simplePos x="0" y="0"/>
                <wp:positionH relativeFrom="column">
                  <wp:posOffset>3745865</wp:posOffset>
                </wp:positionH>
                <wp:positionV relativeFrom="paragraph">
                  <wp:posOffset>784860</wp:posOffset>
                </wp:positionV>
                <wp:extent cx="1453243" cy="370115"/>
                <wp:effectExtent l="0" t="0" r="0" b="0"/>
                <wp:wrapNone/>
                <wp:docPr id="2145666160" name="Zone de texte 4"/>
                <wp:cNvGraphicFramePr/>
                <a:graphic xmlns:a="http://schemas.openxmlformats.org/drawingml/2006/main">
                  <a:graphicData uri="http://schemas.microsoft.com/office/word/2010/wordprocessingShape">
                    <wps:wsp>
                      <wps:cNvSpPr txBox="1"/>
                      <wps:spPr>
                        <a:xfrm>
                          <a:off x="0" y="0"/>
                          <a:ext cx="1453243" cy="370115"/>
                        </a:xfrm>
                        <a:prstGeom prst="rect">
                          <a:avLst/>
                        </a:prstGeom>
                        <a:solidFill>
                          <a:schemeClr val="lt1"/>
                        </a:solidFill>
                        <a:ln w="6350">
                          <a:noFill/>
                        </a:ln>
                      </wps:spPr>
                      <wps:txbx>
                        <w:txbxContent>
                          <w:p w14:paraId="79953BE4" w14:textId="77777777" w:rsidR="0010704A" w:rsidRPr="00E52500" w:rsidRDefault="0010704A" w:rsidP="0010704A">
                            <w:pPr>
                              <w:jc w:val="right"/>
                              <w:rPr>
                                <w:sz w:val="24"/>
                                <w:szCs w:val="24"/>
                                <w:rtl/>
                                <w:lang w:bidi="ar-DZ"/>
                              </w:rPr>
                            </w:pPr>
                            <w:r w:rsidRPr="00E52500">
                              <w:rPr>
                                <w:rFonts w:ascii="Arabic Typesetting" w:hAnsi="Arabic Typesetting" w:cs="Arabic Typesetting"/>
                                <w:b/>
                                <w:bCs/>
                                <w:sz w:val="24"/>
                                <w:szCs w:val="24"/>
                                <w:rtl/>
                                <w:lang w:bidi="ar-MA"/>
                              </w:rPr>
                              <w:t xml:space="preserve">الجامعة </w:t>
                            </w:r>
                            <w:r w:rsidRPr="00E52500">
                              <w:rPr>
                                <w:rFonts w:ascii="Arabic Typesetting" w:hAnsi="Arabic Typesetting" w:cs="Arabic Typesetting"/>
                                <w:b/>
                                <w:bCs/>
                                <w:sz w:val="32"/>
                                <w:szCs w:val="32"/>
                                <w:rtl/>
                                <w:lang w:bidi="ar-MA"/>
                              </w:rPr>
                              <w:t>المغربية</w:t>
                            </w:r>
                            <w:r w:rsidRPr="00E52500">
                              <w:rPr>
                                <w:rFonts w:ascii="Arabic Typesetting" w:hAnsi="Arabic Typesetting" w:cs="Arabic Typesetting"/>
                                <w:b/>
                                <w:bCs/>
                                <w:sz w:val="24"/>
                                <w:szCs w:val="24"/>
                                <w:rtl/>
                                <w:lang w:bidi="ar-MA"/>
                              </w:rPr>
                              <w:t xml:space="preserve"> لقطاع التكوين المهني</w:t>
                            </w:r>
                            <w:r w:rsidRPr="00E52500">
                              <w:rPr>
                                <w:rFonts w:ascii="Arabic Typesetting" w:hAnsi="Arabic Typesetting" w:cs="Arabic Typesetting"/>
                                <w:b/>
                                <w:bCs/>
                                <w:sz w:val="24"/>
                                <w:szCs w:val="24"/>
                                <w:lang w:bidi="ar-MA"/>
                              </w:rPr>
                              <w:t xml:space="preserve">   </w:t>
                            </w:r>
                          </w:p>
                          <w:p w14:paraId="26556022" w14:textId="77777777" w:rsidR="0010704A" w:rsidRDefault="0010704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838A8F" id="_x0000_s1030" type="#_x0000_t202" style="position:absolute;margin-left:294.95pt;margin-top:61.8pt;width:114.45pt;height:29.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xwMQIAAFsEAAAOAAAAZHJzL2Uyb0RvYy54bWysVE1v2zAMvQ/YfxB0Xxzno+2MOEWWIsOA&#10;oi2QDj0rshQLkEVNUmJnv36UnK91Ow27yKRIPZGPT57dd40me+G8AlPSfDCkRBgOlTLbkn5/XX26&#10;o8QHZiqmwYiSHoSn9/OPH2atLcQIatCVcARBjC9aW9I6BFtkmee1aJgfgBUGgxJcwwK6bptVjrWI&#10;3uhsNBzeZC24yjrgwnvcfeiDdJ7wpRQ8PEvpRSC6pFhbSKtL6yau2XzGiq1jtlb8WAb7hyoapgxe&#10;eoZ6YIGRnVN/QDWKO/Agw4BDk4GUiovUA3aTD991s66ZFakXJMfbM03+/8Hyp/3avjgSui/Q4QAj&#10;Ia31hcfN2E8nXRO/WCnBOFJ4ONMmukB4PDSZjkeTMSUcY+PbYZ5PI0x2OW2dD18FNCQaJXU4lsQW&#10;2z/60KeeUuJlHrSqVkrr5EQpiKV2ZM9wiDqkGhH8tyxtSFvSm/F0mIANxOM9sjZYy6WnaIVu0xFV&#10;YbWnfjdQHZAGB71CvOUrhbU+Mh9emENJYOco8/CMi9SAd8HRoqQG9/Nv+zEfJ4VRSlqUWEn9jx1z&#10;ghL9zeAMP+eTSdRkcibT2xE67jqyuY6YXbMEJCDHB2V5MmN+0Kdd6aB5w9ewiLdiiBmOd5c0nMxl&#10;6IWPr4mLxSIloQotC49mbXmEjoTHSbx2b8zZ47gCDvoJTmJkxbup9bnxpIHFLoBUaaSR557VI/2o&#10;4CSK42uLT+TaT1mXf8L8FwAAAP//AwBQSwMEFAAGAAgAAAAhADFRWUDhAAAACwEAAA8AAABkcnMv&#10;ZG93bnJldi54bWxMj0tPhEAQhO8m/odJm3gx7sCSXQEZNsb4SLy5+Ii3WaYFItNDmFnAf2970mNX&#10;famuKnaL7cWEo+8cKYhXEQik2pmOGgUv1f1lCsIHTUb3jlDBN3rYlacnhc6Nm+kZp31oBIeQz7WC&#10;NoQhl9LXLVrtV25AYu/TjVYHPsdGmlHPHG57uY6irbS6I/7Q6gFvW6y/9ker4OOieX/yy8PrnGyS&#10;4e5xqq7eTKXU+dlycw0i4BL+YPitz9Wh5E4HdyTjRa9gk2YZo2ysky0IJtI45TEHVtI4A1kW8v+G&#10;8gcAAP//AwBQSwECLQAUAAYACAAAACEAtoM4kv4AAADhAQAAEwAAAAAAAAAAAAAAAAAAAAAAW0Nv&#10;bnRlbnRfVHlwZXNdLnhtbFBLAQItABQABgAIAAAAIQA4/SH/1gAAAJQBAAALAAAAAAAAAAAAAAAA&#10;AC8BAABfcmVscy8ucmVsc1BLAQItABQABgAIAAAAIQBs2pxwMQIAAFsEAAAOAAAAAAAAAAAAAAAA&#10;AC4CAABkcnMvZTJvRG9jLnhtbFBLAQItABQABgAIAAAAIQAxUVlA4QAAAAsBAAAPAAAAAAAAAAAA&#10;AAAAAIsEAABkcnMvZG93bnJldi54bWxQSwUGAAAAAAQABADzAAAAmQUAAAAA&#10;" fillcolor="white [3201]" stroked="f" strokeweight=".5pt">
                <v:textbox>
                  <w:txbxContent>
                    <w:p w14:paraId="79953BE4" w14:textId="77777777" w:rsidR="0010704A" w:rsidRPr="00E52500" w:rsidRDefault="0010704A" w:rsidP="0010704A">
                      <w:pPr>
                        <w:jc w:val="right"/>
                        <w:rPr>
                          <w:sz w:val="24"/>
                          <w:szCs w:val="24"/>
                          <w:rtl/>
                          <w:lang w:bidi="ar-DZ"/>
                        </w:rPr>
                      </w:pPr>
                      <w:r w:rsidRPr="00E52500">
                        <w:rPr>
                          <w:rFonts w:ascii="Arabic Typesetting" w:hAnsi="Arabic Typesetting" w:cs="Arabic Typesetting"/>
                          <w:b/>
                          <w:bCs/>
                          <w:sz w:val="24"/>
                          <w:szCs w:val="24"/>
                          <w:rtl/>
                          <w:lang w:bidi="ar-MA"/>
                        </w:rPr>
                        <w:t xml:space="preserve">الجامعة </w:t>
                      </w:r>
                      <w:r w:rsidRPr="00E52500">
                        <w:rPr>
                          <w:rFonts w:ascii="Arabic Typesetting" w:hAnsi="Arabic Typesetting" w:cs="Arabic Typesetting"/>
                          <w:b/>
                          <w:bCs/>
                          <w:sz w:val="32"/>
                          <w:szCs w:val="32"/>
                          <w:rtl/>
                          <w:lang w:bidi="ar-MA"/>
                        </w:rPr>
                        <w:t>المغربية</w:t>
                      </w:r>
                      <w:r w:rsidRPr="00E52500">
                        <w:rPr>
                          <w:rFonts w:ascii="Arabic Typesetting" w:hAnsi="Arabic Typesetting" w:cs="Arabic Typesetting"/>
                          <w:b/>
                          <w:bCs/>
                          <w:sz w:val="24"/>
                          <w:szCs w:val="24"/>
                          <w:rtl/>
                          <w:lang w:bidi="ar-MA"/>
                        </w:rPr>
                        <w:t xml:space="preserve"> لقطاع التكوين المهني</w:t>
                      </w:r>
                      <w:r w:rsidRPr="00E52500">
                        <w:rPr>
                          <w:rFonts w:ascii="Arabic Typesetting" w:hAnsi="Arabic Typesetting" w:cs="Arabic Typesetting"/>
                          <w:b/>
                          <w:bCs/>
                          <w:sz w:val="24"/>
                          <w:szCs w:val="24"/>
                          <w:lang w:bidi="ar-MA"/>
                        </w:rPr>
                        <w:t xml:space="preserve">   </w:t>
                      </w:r>
                    </w:p>
                    <w:p w14:paraId="26556022" w14:textId="77777777" w:rsidR="0010704A" w:rsidRDefault="0010704A"/>
                  </w:txbxContent>
                </v:textbox>
              </v:shape>
            </w:pict>
          </mc:Fallback>
        </mc:AlternateContent>
      </w:r>
    </w:p>
    <w:sectPr w:rsidR="00B35F57" w:rsidSect="00300D2C">
      <w:pgSz w:w="11906" w:h="16838"/>
      <w:pgMar w:top="426"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e_AlArabiya">
    <w:altName w:val="Times New Roman"/>
    <w:charset w:val="00"/>
    <w:family w:val="roman"/>
    <w:pitch w:val="variable"/>
    <w:sig w:usb0="00000000" w:usb1="C000204A" w:usb2="00000008" w:usb3="00000000" w:csb0="00000041" w:csb1="00000000"/>
  </w:font>
  <w:font w:name="Sultan Medium">
    <w:altName w:val="Arial"/>
    <w:charset w:val="B2"/>
    <w:family w:val="auto"/>
    <w:pitch w:val="variable"/>
    <w:sig w:usb0="00002001" w:usb1="00000000" w:usb2="00000000" w:usb3="00000000" w:csb0="00000040" w:csb1="00000000"/>
  </w:font>
  <w:font w:name="Arial,Bold">
    <w:altName w:val="Times New Roman"/>
    <w:panose1 w:val="00000000000000000000"/>
    <w:charset w:val="B2"/>
    <w:family w:val="auto"/>
    <w:notTrueType/>
    <w:pitch w:val="default"/>
    <w:sig w:usb0="00002001" w:usb1="00000000" w:usb2="00000000" w:usb3="00000000" w:csb0="00000040" w:csb1="00000000"/>
  </w:font>
  <w:font w:name="Droid Serif">
    <w:altName w:val="MS Gothic"/>
    <w:charset w:val="80"/>
    <w:family w:val="roman"/>
    <w:pitch w:val="variable"/>
  </w:font>
  <w:font w:name="Arabic Typesetting">
    <w:panose1 w:val="03020402040406030203"/>
    <w:charset w:val="00"/>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D33"/>
    <w:multiLevelType w:val="hybridMultilevel"/>
    <w:tmpl w:val="35EE4C3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2612"/>
    <w:multiLevelType w:val="hybridMultilevel"/>
    <w:tmpl w:val="6C8CAAB0"/>
    <w:lvl w:ilvl="0" w:tplc="924276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60CD3"/>
    <w:multiLevelType w:val="hybridMultilevel"/>
    <w:tmpl w:val="6BB0A518"/>
    <w:lvl w:ilvl="0" w:tplc="040C000F">
      <w:start w:val="1"/>
      <w:numFmt w:val="decimal"/>
      <w:lvlText w:val="%1."/>
      <w:lvlJc w:val="left"/>
      <w:pPr>
        <w:ind w:left="844" w:hanging="360"/>
      </w:pPr>
    </w:lvl>
    <w:lvl w:ilvl="1" w:tplc="040C0019" w:tentative="1">
      <w:start w:val="1"/>
      <w:numFmt w:val="lowerLetter"/>
      <w:lvlText w:val="%2."/>
      <w:lvlJc w:val="left"/>
      <w:pPr>
        <w:ind w:left="1564" w:hanging="360"/>
      </w:pPr>
    </w:lvl>
    <w:lvl w:ilvl="2" w:tplc="040C001B" w:tentative="1">
      <w:start w:val="1"/>
      <w:numFmt w:val="lowerRoman"/>
      <w:lvlText w:val="%3."/>
      <w:lvlJc w:val="right"/>
      <w:pPr>
        <w:ind w:left="2284" w:hanging="180"/>
      </w:pPr>
    </w:lvl>
    <w:lvl w:ilvl="3" w:tplc="040C000F" w:tentative="1">
      <w:start w:val="1"/>
      <w:numFmt w:val="decimal"/>
      <w:lvlText w:val="%4."/>
      <w:lvlJc w:val="left"/>
      <w:pPr>
        <w:ind w:left="3004" w:hanging="360"/>
      </w:pPr>
    </w:lvl>
    <w:lvl w:ilvl="4" w:tplc="040C0019" w:tentative="1">
      <w:start w:val="1"/>
      <w:numFmt w:val="lowerLetter"/>
      <w:lvlText w:val="%5."/>
      <w:lvlJc w:val="left"/>
      <w:pPr>
        <w:ind w:left="3724" w:hanging="360"/>
      </w:pPr>
    </w:lvl>
    <w:lvl w:ilvl="5" w:tplc="040C001B" w:tentative="1">
      <w:start w:val="1"/>
      <w:numFmt w:val="lowerRoman"/>
      <w:lvlText w:val="%6."/>
      <w:lvlJc w:val="right"/>
      <w:pPr>
        <w:ind w:left="4444" w:hanging="180"/>
      </w:pPr>
    </w:lvl>
    <w:lvl w:ilvl="6" w:tplc="040C000F" w:tentative="1">
      <w:start w:val="1"/>
      <w:numFmt w:val="decimal"/>
      <w:lvlText w:val="%7."/>
      <w:lvlJc w:val="left"/>
      <w:pPr>
        <w:ind w:left="5164" w:hanging="360"/>
      </w:pPr>
    </w:lvl>
    <w:lvl w:ilvl="7" w:tplc="040C0019" w:tentative="1">
      <w:start w:val="1"/>
      <w:numFmt w:val="lowerLetter"/>
      <w:lvlText w:val="%8."/>
      <w:lvlJc w:val="left"/>
      <w:pPr>
        <w:ind w:left="5884" w:hanging="360"/>
      </w:pPr>
    </w:lvl>
    <w:lvl w:ilvl="8" w:tplc="040C001B" w:tentative="1">
      <w:start w:val="1"/>
      <w:numFmt w:val="lowerRoman"/>
      <w:lvlText w:val="%9."/>
      <w:lvlJc w:val="right"/>
      <w:pPr>
        <w:ind w:left="6604" w:hanging="180"/>
      </w:pPr>
    </w:lvl>
  </w:abstractNum>
  <w:abstractNum w:abstractNumId="3" w15:restartNumberingAfterBreak="0">
    <w:nsid w:val="1561684D"/>
    <w:multiLevelType w:val="hybridMultilevel"/>
    <w:tmpl w:val="1FFEA1CC"/>
    <w:lvl w:ilvl="0" w:tplc="040C000D">
      <w:start w:val="1"/>
      <w:numFmt w:val="bullet"/>
      <w:lvlText w:val=""/>
      <w:lvlJc w:val="left"/>
      <w:pPr>
        <w:ind w:left="651" w:hanging="360"/>
      </w:pPr>
      <w:rPr>
        <w:rFonts w:ascii="Wingdings" w:hAnsi="Wingdings"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 w15:restartNumberingAfterBreak="0">
    <w:nsid w:val="24E05BBF"/>
    <w:multiLevelType w:val="hybridMultilevel"/>
    <w:tmpl w:val="FFFFFFFF"/>
    <w:lvl w:ilvl="0" w:tplc="E7FEB4B0">
      <w:start w:val="1"/>
      <w:numFmt w:val="bullet"/>
      <w:lvlText w:val="✓"/>
      <w:lvlJc w:val="left"/>
      <w:pPr>
        <w:ind w:left="567"/>
      </w:pPr>
      <w:rPr>
        <w:rFonts w:ascii="Wingdings" w:eastAsia="Wingdings" w:hAnsi="Wingdings" w:cs="Wingdings"/>
        <w:b w:val="0"/>
        <w:i w:val="0"/>
        <w:strike w:val="0"/>
        <w:dstrike w:val="0"/>
        <w:color w:val="000000"/>
        <w:sz w:val="28"/>
        <w:szCs w:val="28"/>
        <w:u w:val="none" w:color="000000"/>
        <w:bdr w:val="none" w:sz="0" w:space="0" w:color="auto"/>
        <w:shd w:val="clear" w:color="auto" w:fill="FFFF00"/>
        <w:vertAlign w:val="baseline"/>
      </w:rPr>
    </w:lvl>
    <w:lvl w:ilvl="1" w:tplc="7BAE21E8">
      <w:start w:val="1"/>
      <w:numFmt w:val="bullet"/>
      <w:lvlText w:val="o"/>
      <w:lvlJc w:val="left"/>
      <w:pPr>
        <w:ind w:left="14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4EED17E">
      <w:start w:val="1"/>
      <w:numFmt w:val="bullet"/>
      <w:lvlText w:val="▪"/>
      <w:lvlJc w:val="left"/>
      <w:pPr>
        <w:ind w:left="1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5BC74F0">
      <w:start w:val="1"/>
      <w:numFmt w:val="bullet"/>
      <w:lvlText w:val="•"/>
      <w:lvlJc w:val="left"/>
      <w:pPr>
        <w:ind w:left="2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9D8EB4C">
      <w:start w:val="1"/>
      <w:numFmt w:val="bullet"/>
      <w:lvlText w:val="o"/>
      <w:lvlJc w:val="left"/>
      <w:pPr>
        <w:ind w:left="3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D8627A6">
      <w:start w:val="1"/>
      <w:numFmt w:val="bullet"/>
      <w:lvlText w:val="▪"/>
      <w:lvlJc w:val="left"/>
      <w:pPr>
        <w:ind w:left="3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81A31E0">
      <w:start w:val="1"/>
      <w:numFmt w:val="bullet"/>
      <w:lvlText w:val="•"/>
      <w:lvlJc w:val="left"/>
      <w:pPr>
        <w:ind w:left="4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41C0C74">
      <w:start w:val="1"/>
      <w:numFmt w:val="bullet"/>
      <w:lvlText w:val="o"/>
      <w:lvlJc w:val="left"/>
      <w:pPr>
        <w:ind w:left="5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9ACDED0">
      <w:start w:val="1"/>
      <w:numFmt w:val="bullet"/>
      <w:lvlText w:val="▪"/>
      <w:lvlJc w:val="left"/>
      <w:pPr>
        <w:ind w:left="6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545CBC"/>
    <w:multiLevelType w:val="hybridMultilevel"/>
    <w:tmpl w:val="CD0A8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417D7"/>
    <w:multiLevelType w:val="hybridMultilevel"/>
    <w:tmpl w:val="65420D3E"/>
    <w:lvl w:ilvl="0" w:tplc="D6D690B2">
      <w:numFmt w:val="bullet"/>
      <w:lvlText w:val="-"/>
      <w:lvlJc w:val="left"/>
      <w:pPr>
        <w:ind w:left="651" w:hanging="360"/>
      </w:pPr>
      <w:rPr>
        <w:rFonts w:ascii="Times New Roman" w:eastAsia="DejaVu Sans" w:hAnsi="Times New Roman" w:cs="Times New Roman"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7" w15:restartNumberingAfterBreak="0">
    <w:nsid w:val="3042039A"/>
    <w:multiLevelType w:val="hybridMultilevel"/>
    <w:tmpl w:val="D8B6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25E5B"/>
    <w:multiLevelType w:val="hybridMultilevel"/>
    <w:tmpl w:val="A17EF832"/>
    <w:lvl w:ilvl="0" w:tplc="040C000F">
      <w:start w:val="1"/>
      <w:numFmt w:val="decimal"/>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9" w15:restartNumberingAfterBreak="0">
    <w:nsid w:val="353B5CB2"/>
    <w:multiLevelType w:val="hybridMultilevel"/>
    <w:tmpl w:val="D9DC6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C43D58"/>
    <w:multiLevelType w:val="hybridMultilevel"/>
    <w:tmpl w:val="591C1178"/>
    <w:lvl w:ilvl="0" w:tplc="873ED60E">
      <w:numFmt w:val="bullet"/>
      <w:lvlText w:val="-"/>
      <w:lvlJc w:val="left"/>
      <w:pPr>
        <w:ind w:left="743" w:hanging="360"/>
      </w:pPr>
      <w:rPr>
        <w:rFonts w:ascii="Times New Roman" w:eastAsiaTheme="minorHAnsi" w:hAnsi="Times New Roman" w:cs="Times New Roman"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 w15:restartNumberingAfterBreak="0">
    <w:nsid w:val="3FC34EC0"/>
    <w:multiLevelType w:val="hybridMultilevel"/>
    <w:tmpl w:val="CBDC5596"/>
    <w:lvl w:ilvl="0" w:tplc="0409000D">
      <w:start w:val="1"/>
      <w:numFmt w:val="bullet"/>
      <w:lvlText w:val=""/>
      <w:lvlJc w:val="left"/>
      <w:pPr>
        <w:ind w:left="1103" w:hanging="360"/>
      </w:pPr>
      <w:rPr>
        <w:rFonts w:ascii="Wingdings" w:hAnsi="Wingdings" w:hint="default"/>
      </w:rPr>
    </w:lvl>
    <w:lvl w:ilvl="1" w:tplc="04090003">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2" w15:restartNumberingAfterBreak="0">
    <w:nsid w:val="48F22AE0"/>
    <w:multiLevelType w:val="hybridMultilevel"/>
    <w:tmpl w:val="6D40BFC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EC21FC"/>
    <w:multiLevelType w:val="hybridMultilevel"/>
    <w:tmpl w:val="8244E2B2"/>
    <w:lvl w:ilvl="0" w:tplc="1B62E400">
      <w:numFmt w:val="bullet"/>
      <w:lvlText w:val="-"/>
      <w:lvlJc w:val="left"/>
      <w:pPr>
        <w:ind w:left="743" w:hanging="360"/>
      </w:pPr>
      <w:rPr>
        <w:rFonts w:ascii="Times New Roman" w:eastAsiaTheme="minorHAnsi" w:hAnsi="Times New Roman" w:cs="Times New Roman"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 w15:restartNumberingAfterBreak="0">
    <w:nsid w:val="6BA01BB1"/>
    <w:multiLevelType w:val="hybridMultilevel"/>
    <w:tmpl w:val="40A68EFE"/>
    <w:lvl w:ilvl="0" w:tplc="34504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F5447"/>
    <w:multiLevelType w:val="hybridMultilevel"/>
    <w:tmpl w:val="5318165A"/>
    <w:lvl w:ilvl="0" w:tplc="BE228EA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1D0185"/>
    <w:multiLevelType w:val="hybridMultilevel"/>
    <w:tmpl w:val="CFA45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56CE3"/>
    <w:multiLevelType w:val="hybridMultilevel"/>
    <w:tmpl w:val="30BE4FB6"/>
    <w:lvl w:ilvl="0" w:tplc="8BDE6D00">
      <w:numFmt w:val="bullet"/>
      <w:lvlText w:val="-"/>
      <w:lvlJc w:val="left"/>
      <w:pPr>
        <w:ind w:left="785" w:hanging="360"/>
      </w:pPr>
      <w:rPr>
        <w:rFonts w:ascii="Arial" w:eastAsia="Calibri" w:hAnsi="Arial" w:cs="Aria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8" w15:restartNumberingAfterBreak="0">
    <w:nsid w:val="7AF83F6D"/>
    <w:multiLevelType w:val="hybridMultilevel"/>
    <w:tmpl w:val="04382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3254422">
    <w:abstractNumId w:val="6"/>
  </w:num>
  <w:num w:numId="2" w16cid:durableId="1202399790">
    <w:abstractNumId w:val="15"/>
  </w:num>
  <w:num w:numId="3" w16cid:durableId="1084301621">
    <w:abstractNumId w:val="9"/>
  </w:num>
  <w:num w:numId="4" w16cid:durableId="1694727214">
    <w:abstractNumId w:val="18"/>
  </w:num>
  <w:num w:numId="5" w16cid:durableId="1786343540">
    <w:abstractNumId w:val="3"/>
  </w:num>
  <w:num w:numId="6" w16cid:durableId="628752914">
    <w:abstractNumId w:val="17"/>
  </w:num>
  <w:num w:numId="7" w16cid:durableId="2046517129">
    <w:abstractNumId w:val="1"/>
  </w:num>
  <w:num w:numId="8" w16cid:durableId="515535721">
    <w:abstractNumId w:val="13"/>
  </w:num>
  <w:num w:numId="9" w16cid:durableId="1682388671">
    <w:abstractNumId w:val="10"/>
  </w:num>
  <w:num w:numId="10" w16cid:durableId="85928063">
    <w:abstractNumId w:val="2"/>
  </w:num>
  <w:num w:numId="11" w16cid:durableId="1976526250">
    <w:abstractNumId w:val="8"/>
  </w:num>
  <w:num w:numId="12" w16cid:durableId="1448352550">
    <w:abstractNumId w:val="7"/>
  </w:num>
  <w:num w:numId="13" w16cid:durableId="641236373">
    <w:abstractNumId w:val="0"/>
  </w:num>
  <w:num w:numId="14" w16cid:durableId="2093621860">
    <w:abstractNumId w:val="11"/>
  </w:num>
  <w:num w:numId="15" w16cid:durableId="1087920981">
    <w:abstractNumId w:val="4"/>
  </w:num>
  <w:num w:numId="16" w16cid:durableId="112789543">
    <w:abstractNumId w:val="16"/>
  </w:num>
  <w:num w:numId="17" w16cid:durableId="1647509972">
    <w:abstractNumId w:val="5"/>
  </w:num>
  <w:num w:numId="18" w16cid:durableId="1351877669">
    <w:abstractNumId w:val="12"/>
  </w:num>
  <w:num w:numId="19" w16cid:durableId="1193767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D2C"/>
    <w:rsid w:val="000118C5"/>
    <w:rsid w:val="00020FDA"/>
    <w:rsid w:val="000250CE"/>
    <w:rsid w:val="000B107C"/>
    <w:rsid w:val="000B6935"/>
    <w:rsid w:val="000C289E"/>
    <w:rsid w:val="000E01F0"/>
    <w:rsid w:val="000F5B41"/>
    <w:rsid w:val="0010704A"/>
    <w:rsid w:val="0011560F"/>
    <w:rsid w:val="00116064"/>
    <w:rsid w:val="0012008A"/>
    <w:rsid w:val="00122639"/>
    <w:rsid w:val="00132DFD"/>
    <w:rsid w:val="00133FA5"/>
    <w:rsid w:val="00155604"/>
    <w:rsid w:val="00155C0E"/>
    <w:rsid w:val="0016306D"/>
    <w:rsid w:val="00181FDA"/>
    <w:rsid w:val="00190D99"/>
    <w:rsid w:val="001B4FF5"/>
    <w:rsid w:val="001D4380"/>
    <w:rsid w:val="001E60D5"/>
    <w:rsid w:val="001F7F72"/>
    <w:rsid w:val="002052DD"/>
    <w:rsid w:val="002065F6"/>
    <w:rsid w:val="002479D2"/>
    <w:rsid w:val="002A2C10"/>
    <w:rsid w:val="002A66D6"/>
    <w:rsid w:val="002B1040"/>
    <w:rsid w:val="002D2626"/>
    <w:rsid w:val="002D3ED2"/>
    <w:rsid w:val="002E1DD3"/>
    <w:rsid w:val="00300D2C"/>
    <w:rsid w:val="003033CB"/>
    <w:rsid w:val="00306C00"/>
    <w:rsid w:val="00343D96"/>
    <w:rsid w:val="00361361"/>
    <w:rsid w:val="00373796"/>
    <w:rsid w:val="00376351"/>
    <w:rsid w:val="003839D8"/>
    <w:rsid w:val="003A6E0D"/>
    <w:rsid w:val="003C787E"/>
    <w:rsid w:val="003E10CC"/>
    <w:rsid w:val="003E703F"/>
    <w:rsid w:val="003F287C"/>
    <w:rsid w:val="00407032"/>
    <w:rsid w:val="00413DAC"/>
    <w:rsid w:val="004142AB"/>
    <w:rsid w:val="00424DF7"/>
    <w:rsid w:val="004505B3"/>
    <w:rsid w:val="004524D1"/>
    <w:rsid w:val="00490552"/>
    <w:rsid w:val="00495ABF"/>
    <w:rsid w:val="00496FCD"/>
    <w:rsid w:val="004C35FE"/>
    <w:rsid w:val="004C69EE"/>
    <w:rsid w:val="004D2881"/>
    <w:rsid w:val="004E155C"/>
    <w:rsid w:val="004F3964"/>
    <w:rsid w:val="00500697"/>
    <w:rsid w:val="00521103"/>
    <w:rsid w:val="0052398E"/>
    <w:rsid w:val="005254A7"/>
    <w:rsid w:val="00531BC5"/>
    <w:rsid w:val="00533CD7"/>
    <w:rsid w:val="00552C46"/>
    <w:rsid w:val="00566089"/>
    <w:rsid w:val="00585948"/>
    <w:rsid w:val="005A250C"/>
    <w:rsid w:val="005D6113"/>
    <w:rsid w:val="00626194"/>
    <w:rsid w:val="006302A5"/>
    <w:rsid w:val="00630715"/>
    <w:rsid w:val="00630E8D"/>
    <w:rsid w:val="0068174A"/>
    <w:rsid w:val="0069315A"/>
    <w:rsid w:val="006975DD"/>
    <w:rsid w:val="006A526F"/>
    <w:rsid w:val="006B0E03"/>
    <w:rsid w:val="006B2A26"/>
    <w:rsid w:val="006B4D7C"/>
    <w:rsid w:val="006B5090"/>
    <w:rsid w:val="006C7CF3"/>
    <w:rsid w:val="006E617A"/>
    <w:rsid w:val="006E6507"/>
    <w:rsid w:val="006E7C51"/>
    <w:rsid w:val="00702413"/>
    <w:rsid w:val="00711C4B"/>
    <w:rsid w:val="00717849"/>
    <w:rsid w:val="00721FDE"/>
    <w:rsid w:val="007361DB"/>
    <w:rsid w:val="00746022"/>
    <w:rsid w:val="00747694"/>
    <w:rsid w:val="00753D6A"/>
    <w:rsid w:val="0078346E"/>
    <w:rsid w:val="00793241"/>
    <w:rsid w:val="007974D7"/>
    <w:rsid w:val="007A06CC"/>
    <w:rsid w:val="007D20F6"/>
    <w:rsid w:val="007D34A9"/>
    <w:rsid w:val="007F5221"/>
    <w:rsid w:val="00813DC1"/>
    <w:rsid w:val="00824C33"/>
    <w:rsid w:val="00834784"/>
    <w:rsid w:val="0088228A"/>
    <w:rsid w:val="008A521B"/>
    <w:rsid w:val="008B2022"/>
    <w:rsid w:val="008D1191"/>
    <w:rsid w:val="008D7689"/>
    <w:rsid w:val="009269E8"/>
    <w:rsid w:val="0093788A"/>
    <w:rsid w:val="00962B8E"/>
    <w:rsid w:val="00966DEF"/>
    <w:rsid w:val="00972F0A"/>
    <w:rsid w:val="009864DC"/>
    <w:rsid w:val="009A702A"/>
    <w:rsid w:val="009C109D"/>
    <w:rsid w:val="009D61D8"/>
    <w:rsid w:val="009D71B9"/>
    <w:rsid w:val="009E1D84"/>
    <w:rsid w:val="009E6E35"/>
    <w:rsid w:val="009F2E61"/>
    <w:rsid w:val="00A329A0"/>
    <w:rsid w:val="00A3312E"/>
    <w:rsid w:val="00A336A3"/>
    <w:rsid w:val="00A43807"/>
    <w:rsid w:val="00A610DB"/>
    <w:rsid w:val="00A92C11"/>
    <w:rsid w:val="00AC5591"/>
    <w:rsid w:val="00AF214D"/>
    <w:rsid w:val="00AF739C"/>
    <w:rsid w:val="00B07AB3"/>
    <w:rsid w:val="00B31412"/>
    <w:rsid w:val="00B35F57"/>
    <w:rsid w:val="00B42C5A"/>
    <w:rsid w:val="00B42CF0"/>
    <w:rsid w:val="00B635DE"/>
    <w:rsid w:val="00B767B4"/>
    <w:rsid w:val="00B82800"/>
    <w:rsid w:val="00B86297"/>
    <w:rsid w:val="00B94211"/>
    <w:rsid w:val="00B94CD3"/>
    <w:rsid w:val="00BB04CE"/>
    <w:rsid w:val="00BC4955"/>
    <w:rsid w:val="00BC6709"/>
    <w:rsid w:val="00BD7C7F"/>
    <w:rsid w:val="00BE4643"/>
    <w:rsid w:val="00BF19B9"/>
    <w:rsid w:val="00C24EB7"/>
    <w:rsid w:val="00C2507E"/>
    <w:rsid w:val="00C9207A"/>
    <w:rsid w:val="00C96E31"/>
    <w:rsid w:val="00CA581E"/>
    <w:rsid w:val="00CB136D"/>
    <w:rsid w:val="00CB5A85"/>
    <w:rsid w:val="00CC1128"/>
    <w:rsid w:val="00CC419B"/>
    <w:rsid w:val="00CD3C9A"/>
    <w:rsid w:val="00CE0FC2"/>
    <w:rsid w:val="00D06530"/>
    <w:rsid w:val="00D14123"/>
    <w:rsid w:val="00D24785"/>
    <w:rsid w:val="00D3579A"/>
    <w:rsid w:val="00D444A5"/>
    <w:rsid w:val="00D613BC"/>
    <w:rsid w:val="00D665F0"/>
    <w:rsid w:val="00D72A6A"/>
    <w:rsid w:val="00D804A7"/>
    <w:rsid w:val="00D954E1"/>
    <w:rsid w:val="00DB0922"/>
    <w:rsid w:val="00DB32D8"/>
    <w:rsid w:val="00DD13F7"/>
    <w:rsid w:val="00DD1C3A"/>
    <w:rsid w:val="00DD79C9"/>
    <w:rsid w:val="00DE7AFE"/>
    <w:rsid w:val="00DF2B82"/>
    <w:rsid w:val="00DF528D"/>
    <w:rsid w:val="00E011F6"/>
    <w:rsid w:val="00E02322"/>
    <w:rsid w:val="00E048D0"/>
    <w:rsid w:val="00E060C5"/>
    <w:rsid w:val="00E07115"/>
    <w:rsid w:val="00E329CD"/>
    <w:rsid w:val="00E52458"/>
    <w:rsid w:val="00E52500"/>
    <w:rsid w:val="00E73960"/>
    <w:rsid w:val="00E95321"/>
    <w:rsid w:val="00ED2029"/>
    <w:rsid w:val="00ED221F"/>
    <w:rsid w:val="00ED2AA0"/>
    <w:rsid w:val="00EE51FE"/>
    <w:rsid w:val="00EE756C"/>
    <w:rsid w:val="00EF4642"/>
    <w:rsid w:val="00F151A7"/>
    <w:rsid w:val="00F16AAB"/>
    <w:rsid w:val="00F34168"/>
    <w:rsid w:val="00F5418F"/>
    <w:rsid w:val="00F7094B"/>
    <w:rsid w:val="00F73573"/>
    <w:rsid w:val="00F7669C"/>
    <w:rsid w:val="00F90D07"/>
    <w:rsid w:val="00FA5B25"/>
    <w:rsid w:val="00FA671E"/>
    <w:rsid w:val="00FC3F1D"/>
    <w:rsid w:val="00FD4E01"/>
    <w:rsid w:val="00FD65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A95B"/>
  <w15:docId w15:val="{7A356A9E-C7C9-4369-99F2-380C09A6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4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00D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0D2C"/>
    <w:rPr>
      <w:rFonts w:ascii="Tahoma" w:hAnsi="Tahoma" w:cs="Tahoma"/>
      <w:sz w:val="16"/>
      <w:szCs w:val="16"/>
    </w:rPr>
  </w:style>
  <w:style w:type="paragraph" w:styleId="Paragraphedeliste">
    <w:name w:val="List Paragraph"/>
    <w:basedOn w:val="Normal"/>
    <w:uiPriority w:val="34"/>
    <w:qFormat/>
    <w:rsid w:val="00300D2C"/>
    <w:pPr>
      <w:ind w:left="720"/>
      <w:contextualSpacing/>
    </w:pPr>
  </w:style>
  <w:style w:type="paragraph" w:styleId="Sansinterligne">
    <w:name w:val="No Spacing"/>
    <w:uiPriority w:val="1"/>
    <w:qFormat/>
    <w:rsid w:val="00361361"/>
    <w:pPr>
      <w:spacing w:after="0" w:line="240" w:lineRule="auto"/>
    </w:pPr>
  </w:style>
  <w:style w:type="character" w:customStyle="1" w:styleId="Titre1Car">
    <w:name w:val="Titre 1 Car"/>
    <w:basedOn w:val="Policepardfaut"/>
    <w:link w:val="Titre1"/>
    <w:uiPriority w:val="9"/>
    <w:rsid w:val="006B4D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1"/>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9D656-4AA6-4078-B232-C9EBED65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Words>
  <Characters>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dc:creator>
  <cp:lastModifiedBy>ABDELAZIZ EL MOUKTASID</cp:lastModifiedBy>
  <cp:revision>7</cp:revision>
  <cp:lastPrinted>2023-05-30T18:49:00Z</cp:lastPrinted>
  <dcterms:created xsi:type="dcterms:W3CDTF">2023-08-06T05:48:00Z</dcterms:created>
  <dcterms:modified xsi:type="dcterms:W3CDTF">2023-08-06T09:23:00Z</dcterms:modified>
</cp:coreProperties>
</file>